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A768B" w14:textId="7A84BCC1" w:rsidR="00131A90" w:rsidRDefault="00131A90" w:rsidP="00767F5B">
      <w:pPr>
        <w:spacing w:line="408" w:lineRule="auto"/>
        <w:ind w:left="120"/>
        <w:jc w:val="center"/>
        <w:rPr>
          <w:b/>
          <w:color w:val="000000"/>
          <w:sz w:val="28"/>
          <w:szCs w:val="28"/>
        </w:rPr>
      </w:pPr>
      <w:r>
        <w:rPr>
          <w:b/>
          <w:noProof/>
          <w:color w:val="000000"/>
          <w:sz w:val="28"/>
          <w:szCs w:val="28"/>
        </w:rPr>
        <w:drawing>
          <wp:inline distT="0" distB="0" distL="0" distR="0" wp14:anchorId="07838AB2" wp14:editId="3427925B">
            <wp:extent cx="6479540" cy="8917308"/>
            <wp:effectExtent l="0" t="0" r="0" b="0"/>
            <wp:docPr id="1" name="Рисунок 1" descr="C:\Users\USER\Desktop\эл 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эл к.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9540" cy="8917308"/>
                    </a:xfrm>
                    <a:prstGeom prst="rect">
                      <a:avLst/>
                    </a:prstGeom>
                    <a:noFill/>
                    <a:ln>
                      <a:noFill/>
                    </a:ln>
                  </pic:spPr>
                </pic:pic>
              </a:graphicData>
            </a:graphic>
          </wp:inline>
        </w:drawing>
      </w:r>
      <w:bookmarkStart w:id="0" w:name="_GoBack"/>
      <w:bookmarkEnd w:id="0"/>
    </w:p>
    <w:p w14:paraId="4F817339" w14:textId="77777777" w:rsidR="00767F5B" w:rsidRPr="002D0172" w:rsidRDefault="00767F5B" w:rsidP="00767F5B">
      <w:pPr>
        <w:spacing w:line="408" w:lineRule="auto"/>
        <w:ind w:left="120"/>
        <w:jc w:val="center"/>
        <w:rPr>
          <w:sz w:val="28"/>
          <w:szCs w:val="28"/>
        </w:rPr>
      </w:pPr>
      <w:r w:rsidRPr="002D0172">
        <w:rPr>
          <w:b/>
          <w:color w:val="000000"/>
          <w:sz w:val="28"/>
          <w:szCs w:val="28"/>
        </w:rPr>
        <w:lastRenderedPageBreak/>
        <w:t>МИНИСТЕРСТВО ПРОСВЕЩЕНИЯ РОССИЙСКОЙ ФЕДЕРАЦИИ</w:t>
      </w:r>
    </w:p>
    <w:p w14:paraId="342E409B" w14:textId="77777777" w:rsidR="00767F5B" w:rsidRPr="002D0172" w:rsidRDefault="00767F5B" w:rsidP="00767F5B">
      <w:pPr>
        <w:spacing w:line="408" w:lineRule="auto"/>
        <w:ind w:left="120"/>
        <w:jc w:val="center"/>
        <w:rPr>
          <w:sz w:val="28"/>
          <w:szCs w:val="28"/>
        </w:rPr>
      </w:pPr>
      <w:r w:rsidRPr="002D0172">
        <w:rPr>
          <w:b/>
          <w:color w:val="000000"/>
          <w:sz w:val="28"/>
          <w:szCs w:val="28"/>
        </w:rPr>
        <w:t xml:space="preserve">‌ Департамент образования Вологодской области‌‌ </w:t>
      </w:r>
    </w:p>
    <w:p w14:paraId="6D713E31" w14:textId="77777777" w:rsidR="00767F5B" w:rsidRPr="002D0172" w:rsidRDefault="00767F5B" w:rsidP="00767F5B">
      <w:pPr>
        <w:spacing w:line="408" w:lineRule="auto"/>
        <w:ind w:left="120"/>
        <w:jc w:val="center"/>
        <w:rPr>
          <w:sz w:val="28"/>
          <w:szCs w:val="28"/>
        </w:rPr>
      </w:pPr>
      <w:r w:rsidRPr="002D0172">
        <w:rPr>
          <w:b/>
          <w:color w:val="000000"/>
          <w:sz w:val="28"/>
          <w:szCs w:val="28"/>
        </w:rPr>
        <w:t>‌мэрия г. Череповца‌</w:t>
      </w:r>
      <w:r w:rsidRPr="002D0172">
        <w:rPr>
          <w:color w:val="000000"/>
          <w:sz w:val="28"/>
          <w:szCs w:val="28"/>
        </w:rPr>
        <w:t>​</w:t>
      </w:r>
    </w:p>
    <w:p w14:paraId="2C6BCD5F" w14:textId="77777777" w:rsidR="00767F5B" w:rsidRPr="002D0172" w:rsidRDefault="00767F5B" w:rsidP="00767F5B">
      <w:pPr>
        <w:spacing w:line="408" w:lineRule="auto"/>
        <w:ind w:left="120"/>
        <w:jc w:val="center"/>
        <w:rPr>
          <w:sz w:val="28"/>
          <w:szCs w:val="28"/>
        </w:rPr>
      </w:pPr>
      <w:r w:rsidRPr="002D0172">
        <w:rPr>
          <w:b/>
          <w:color w:val="000000"/>
          <w:sz w:val="28"/>
          <w:szCs w:val="28"/>
        </w:rPr>
        <w:t>МАОУ "СОШ № 19"</w:t>
      </w:r>
    </w:p>
    <w:p w14:paraId="3EB27AD2" w14:textId="77777777" w:rsidR="00767F5B" w:rsidRPr="002D0172" w:rsidRDefault="00767F5B" w:rsidP="00767F5B">
      <w:pPr>
        <w:rPr>
          <w:b/>
          <w:bCs/>
          <w:sz w:val="28"/>
          <w:szCs w:val="28"/>
        </w:rPr>
      </w:pPr>
      <w:r w:rsidRPr="002D0172">
        <w:rPr>
          <w:b/>
          <w:bCs/>
          <w:color w:val="000000"/>
          <w:sz w:val="28"/>
          <w:szCs w:val="28"/>
        </w:rPr>
        <w:t xml:space="preserve"> </w:t>
      </w:r>
    </w:p>
    <w:tbl>
      <w:tblPr>
        <w:tblW w:w="9889" w:type="dxa"/>
        <w:tblLayout w:type="fixed"/>
        <w:tblLook w:val="04A0" w:firstRow="1" w:lastRow="0" w:firstColumn="1" w:lastColumn="0" w:noHBand="0" w:noVBand="1"/>
      </w:tblPr>
      <w:tblGrid>
        <w:gridCol w:w="3261"/>
        <w:gridCol w:w="3118"/>
        <w:gridCol w:w="3510"/>
      </w:tblGrid>
      <w:tr w:rsidR="00767F5B" w:rsidRPr="002D0172" w14:paraId="111C390C" w14:textId="77777777" w:rsidTr="008109AD">
        <w:tc>
          <w:tcPr>
            <w:tcW w:w="3261" w:type="dxa"/>
          </w:tcPr>
          <w:p w14:paraId="601EA4CD" w14:textId="77777777" w:rsidR="00767F5B" w:rsidRPr="0071615C" w:rsidRDefault="00767F5B" w:rsidP="008109AD">
            <w:pPr>
              <w:rPr>
                <w:rFonts w:eastAsia="Calibri"/>
              </w:rPr>
            </w:pPr>
            <w:r w:rsidRPr="0071615C">
              <w:rPr>
                <w:rFonts w:eastAsia="Calibri"/>
              </w:rPr>
              <w:t>РАССМОТРЕНО</w:t>
            </w:r>
          </w:p>
          <w:p w14:paraId="12A53680" w14:textId="77777777" w:rsidR="00767F5B" w:rsidRPr="0071615C" w:rsidRDefault="00767F5B" w:rsidP="008109AD">
            <w:pPr>
              <w:rPr>
                <w:rFonts w:eastAsia="Calibri"/>
              </w:rPr>
            </w:pPr>
            <w:r w:rsidRPr="0071615C">
              <w:rPr>
                <w:rFonts w:eastAsia="Calibri"/>
              </w:rPr>
              <w:t>на заседании МО</w:t>
            </w:r>
          </w:p>
          <w:p w14:paraId="672880CC" w14:textId="77777777" w:rsidR="00767F5B" w:rsidRPr="0071615C" w:rsidRDefault="00767F5B" w:rsidP="008109AD">
            <w:pPr>
              <w:rPr>
                <w:rFonts w:eastAsia="Calibri"/>
              </w:rPr>
            </w:pPr>
            <w:r w:rsidRPr="0071615C">
              <w:rPr>
                <w:rFonts w:eastAsia="Calibri"/>
              </w:rPr>
              <w:t>руководитель МО</w:t>
            </w:r>
          </w:p>
          <w:p w14:paraId="17E20A13" w14:textId="77777777" w:rsidR="00767F5B" w:rsidRPr="0071615C" w:rsidRDefault="00767F5B" w:rsidP="008109AD">
            <w:pPr>
              <w:rPr>
                <w:rFonts w:eastAsia="Calibri"/>
              </w:rPr>
            </w:pPr>
            <w:r w:rsidRPr="0071615C">
              <w:rPr>
                <w:rFonts w:eastAsia="Calibri"/>
              </w:rPr>
              <w:t>__________/</w:t>
            </w:r>
            <w:proofErr w:type="spellStart"/>
            <w:r w:rsidRPr="0071615C">
              <w:rPr>
                <w:color w:val="000000"/>
              </w:rPr>
              <w:t>В.А.Хайрулина</w:t>
            </w:r>
            <w:proofErr w:type="spellEnd"/>
            <w:r w:rsidRPr="0071615C">
              <w:rPr>
                <w:color w:val="000000"/>
              </w:rPr>
              <w:t xml:space="preserve"> </w:t>
            </w:r>
            <w:r w:rsidRPr="0071615C">
              <w:rPr>
                <w:rFonts w:eastAsia="Calibri"/>
              </w:rPr>
              <w:t>/</w:t>
            </w:r>
          </w:p>
          <w:p w14:paraId="55A926F6" w14:textId="77777777" w:rsidR="00767F5B" w:rsidRPr="0071615C" w:rsidRDefault="00767F5B" w:rsidP="008109AD">
            <w:pPr>
              <w:rPr>
                <w:rFonts w:eastAsia="Calibri"/>
              </w:rPr>
            </w:pPr>
            <w:r w:rsidRPr="0071615C">
              <w:rPr>
                <w:rFonts w:eastAsia="Calibri"/>
              </w:rPr>
              <w:t>протокол № 1</w:t>
            </w:r>
          </w:p>
          <w:p w14:paraId="55487DB6" w14:textId="4E2D7098" w:rsidR="00767F5B" w:rsidRPr="0071615C" w:rsidRDefault="00767F5B" w:rsidP="008109AD">
            <w:pPr>
              <w:rPr>
                <w:rFonts w:eastAsia="Calibri"/>
                <w:bCs/>
              </w:rPr>
            </w:pPr>
            <w:r>
              <w:rPr>
                <w:color w:val="000000"/>
              </w:rPr>
              <w:t>от «29» августа 2024</w:t>
            </w:r>
            <w:r w:rsidRPr="0071615C">
              <w:rPr>
                <w:color w:val="000000"/>
              </w:rPr>
              <w:t xml:space="preserve"> г. </w:t>
            </w:r>
          </w:p>
        </w:tc>
        <w:tc>
          <w:tcPr>
            <w:tcW w:w="3118" w:type="dxa"/>
          </w:tcPr>
          <w:p w14:paraId="590BA0DB" w14:textId="77777777" w:rsidR="00767F5B" w:rsidRPr="0071615C" w:rsidRDefault="00767F5B" w:rsidP="008109AD">
            <w:pPr>
              <w:rPr>
                <w:rFonts w:eastAsia="Calibri"/>
                <w:bCs/>
              </w:rPr>
            </w:pPr>
            <w:r w:rsidRPr="0071615C">
              <w:rPr>
                <w:rFonts w:eastAsia="Calibri"/>
                <w:bCs/>
              </w:rPr>
              <w:t>СОГЛАСОВАНО</w:t>
            </w:r>
          </w:p>
          <w:p w14:paraId="2E26E76C" w14:textId="77777777" w:rsidR="00767F5B" w:rsidRPr="0071615C" w:rsidRDefault="00767F5B" w:rsidP="008109AD">
            <w:pPr>
              <w:rPr>
                <w:rFonts w:eastAsia="Calibri"/>
                <w:bCs/>
              </w:rPr>
            </w:pPr>
            <w:r w:rsidRPr="0071615C">
              <w:rPr>
                <w:rFonts w:eastAsia="Calibri"/>
                <w:bCs/>
              </w:rPr>
              <w:t>на педагогическом совете</w:t>
            </w:r>
          </w:p>
          <w:p w14:paraId="2588E95C" w14:textId="77777777" w:rsidR="00767F5B" w:rsidRPr="0071615C" w:rsidRDefault="00767F5B" w:rsidP="008109AD">
            <w:pPr>
              <w:rPr>
                <w:rFonts w:eastAsia="Calibri"/>
                <w:bCs/>
              </w:rPr>
            </w:pPr>
            <w:r w:rsidRPr="0071615C">
              <w:rPr>
                <w:rFonts w:eastAsia="Calibri"/>
                <w:bCs/>
              </w:rPr>
              <w:t>МАОУ «СОШ № 19»</w:t>
            </w:r>
          </w:p>
          <w:p w14:paraId="106D4112" w14:textId="77777777" w:rsidR="00767F5B" w:rsidRPr="0071615C" w:rsidRDefault="00767F5B" w:rsidP="008109AD">
            <w:pPr>
              <w:rPr>
                <w:rFonts w:eastAsia="Calibri"/>
              </w:rPr>
            </w:pPr>
            <w:r w:rsidRPr="0071615C">
              <w:rPr>
                <w:rFonts w:eastAsia="Calibri"/>
              </w:rPr>
              <w:t>протокол № 1</w:t>
            </w:r>
          </w:p>
          <w:p w14:paraId="4A66106D" w14:textId="46432C3A" w:rsidR="00767F5B" w:rsidRPr="0071615C" w:rsidRDefault="00767F5B" w:rsidP="008109AD">
            <w:pPr>
              <w:rPr>
                <w:rFonts w:eastAsia="Calibri"/>
                <w:bCs/>
              </w:rPr>
            </w:pPr>
            <w:r>
              <w:rPr>
                <w:color w:val="000000"/>
              </w:rPr>
              <w:t>от «29» августа 2024</w:t>
            </w:r>
            <w:r w:rsidRPr="0071615C">
              <w:rPr>
                <w:color w:val="000000"/>
              </w:rPr>
              <w:t xml:space="preserve"> г. </w:t>
            </w:r>
          </w:p>
        </w:tc>
        <w:tc>
          <w:tcPr>
            <w:tcW w:w="3510" w:type="dxa"/>
          </w:tcPr>
          <w:p w14:paraId="48910AFA" w14:textId="77777777" w:rsidR="00767F5B" w:rsidRPr="0071615C" w:rsidRDefault="00767F5B" w:rsidP="008109AD">
            <w:pPr>
              <w:autoSpaceDE w:val="0"/>
              <w:autoSpaceDN w:val="0"/>
              <w:rPr>
                <w:color w:val="000000"/>
              </w:rPr>
            </w:pPr>
            <w:r w:rsidRPr="0071615C">
              <w:rPr>
                <w:color w:val="000000"/>
              </w:rPr>
              <w:t>УТВЕРЖДЕНО</w:t>
            </w:r>
          </w:p>
          <w:p w14:paraId="7F5EE971" w14:textId="77777777" w:rsidR="00767F5B" w:rsidRPr="0071615C" w:rsidRDefault="00767F5B" w:rsidP="008109AD">
            <w:pPr>
              <w:autoSpaceDE w:val="0"/>
              <w:autoSpaceDN w:val="0"/>
              <w:rPr>
                <w:color w:val="000000"/>
              </w:rPr>
            </w:pPr>
            <w:r w:rsidRPr="0071615C">
              <w:rPr>
                <w:color w:val="000000"/>
              </w:rPr>
              <w:t>Директор МАОУ "СОШ № 19"</w:t>
            </w:r>
          </w:p>
          <w:p w14:paraId="772E7EF8" w14:textId="77777777" w:rsidR="00767F5B" w:rsidRPr="0071615C" w:rsidRDefault="00767F5B" w:rsidP="008109AD">
            <w:pPr>
              <w:rPr>
                <w:rFonts w:eastAsia="Calibri"/>
              </w:rPr>
            </w:pPr>
            <w:r w:rsidRPr="0071615C">
              <w:rPr>
                <w:rFonts w:eastAsia="Calibri"/>
              </w:rPr>
              <w:t>__________/</w:t>
            </w:r>
            <w:proofErr w:type="spellStart"/>
            <w:r w:rsidRPr="0071615C">
              <w:rPr>
                <w:rFonts w:eastAsia="Calibri"/>
              </w:rPr>
              <w:t>А.В.Елтонская</w:t>
            </w:r>
            <w:proofErr w:type="spellEnd"/>
            <w:r w:rsidRPr="0071615C">
              <w:rPr>
                <w:rFonts w:eastAsia="Calibri"/>
              </w:rPr>
              <w:t>/</w:t>
            </w:r>
          </w:p>
          <w:p w14:paraId="4DC9F817" w14:textId="7E04018E" w:rsidR="00767F5B" w:rsidRPr="0071615C" w:rsidRDefault="00767F5B" w:rsidP="008109AD">
            <w:pPr>
              <w:autoSpaceDE w:val="0"/>
              <w:autoSpaceDN w:val="0"/>
              <w:rPr>
                <w:color w:val="000000"/>
              </w:rPr>
            </w:pPr>
            <w:r>
              <w:rPr>
                <w:color w:val="000000"/>
              </w:rPr>
              <w:t>приказ № 53</w:t>
            </w:r>
          </w:p>
          <w:p w14:paraId="583F57E8" w14:textId="0FB00BC1" w:rsidR="00767F5B" w:rsidRPr="0071615C" w:rsidRDefault="00767F5B" w:rsidP="008109AD">
            <w:pPr>
              <w:rPr>
                <w:rFonts w:eastAsia="Calibri"/>
                <w:bCs/>
              </w:rPr>
            </w:pPr>
            <w:r>
              <w:rPr>
                <w:color w:val="000000"/>
              </w:rPr>
              <w:t>от «29» августа 2024</w:t>
            </w:r>
            <w:r w:rsidRPr="0071615C">
              <w:rPr>
                <w:color w:val="000000"/>
              </w:rPr>
              <w:t xml:space="preserve"> г. </w:t>
            </w:r>
          </w:p>
        </w:tc>
      </w:tr>
    </w:tbl>
    <w:p w14:paraId="02C54C11" w14:textId="77777777" w:rsidR="00767F5B" w:rsidRDefault="00767F5B" w:rsidP="00767F5B">
      <w:pPr>
        <w:autoSpaceDE w:val="0"/>
        <w:autoSpaceDN w:val="0"/>
        <w:adjustRightInd w:val="0"/>
        <w:rPr>
          <w:b/>
          <w:bCs/>
          <w:color w:val="000000"/>
          <w:sz w:val="28"/>
          <w:szCs w:val="28"/>
        </w:rPr>
      </w:pPr>
    </w:p>
    <w:p w14:paraId="6603DF52" w14:textId="77777777" w:rsidR="00767F5B" w:rsidRPr="002D0172" w:rsidRDefault="00767F5B" w:rsidP="00767F5B">
      <w:pPr>
        <w:autoSpaceDE w:val="0"/>
        <w:autoSpaceDN w:val="0"/>
        <w:adjustRightInd w:val="0"/>
        <w:rPr>
          <w:b/>
          <w:bCs/>
          <w:color w:val="000000"/>
          <w:sz w:val="28"/>
          <w:szCs w:val="28"/>
        </w:rPr>
      </w:pPr>
    </w:p>
    <w:p w14:paraId="3D9B4101" w14:textId="77777777" w:rsidR="00767F5B" w:rsidRPr="002D0172" w:rsidRDefault="00767F5B" w:rsidP="00767F5B">
      <w:pPr>
        <w:jc w:val="center"/>
        <w:rPr>
          <w:b/>
          <w:color w:val="000000"/>
          <w:sz w:val="28"/>
          <w:szCs w:val="28"/>
        </w:rPr>
      </w:pPr>
      <w:r>
        <w:rPr>
          <w:b/>
          <w:color w:val="000000"/>
          <w:sz w:val="28"/>
          <w:szCs w:val="28"/>
        </w:rPr>
        <w:t xml:space="preserve"> </w:t>
      </w:r>
    </w:p>
    <w:p w14:paraId="0819A9A5" w14:textId="77777777" w:rsidR="00767F5B" w:rsidRPr="00987ABF" w:rsidRDefault="00767F5B" w:rsidP="00767F5B">
      <w:pPr>
        <w:widowControl w:val="0"/>
        <w:autoSpaceDE w:val="0"/>
        <w:autoSpaceDN w:val="0"/>
        <w:jc w:val="center"/>
        <w:rPr>
          <w:sz w:val="28"/>
          <w:szCs w:val="28"/>
          <w:lang w:eastAsia="en-US"/>
        </w:rPr>
      </w:pPr>
      <w:r>
        <w:rPr>
          <w:sz w:val="28"/>
          <w:szCs w:val="28"/>
          <w:lang w:eastAsia="en-US"/>
        </w:rPr>
        <w:t xml:space="preserve"> </w:t>
      </w:r>
      <w:r w:rsidRPr="00987ABF">
        <w:rPr>
          <w:spacing w:val="-14"/>
          <w:sz w:val="28"/>
          <w:szCs w:val="28"/>
          <w:lang w:eastAsia="en-US"/>
        </w:rPr>
        <w:t xml:space="preserve"> </w:t>
      </w:r>
      <w:r w:rsidRPr="00987ABF">
        <w:rPr>
          <w:sz w:val="28"/>
          <w:szCs w:val="28"/>
          <w:lang w:eastAsia="en-US"/>
        </w:rPr>
        <w:t>РАБОЧАЯ</w:t>
      </w:r>
      <w:r w:rsidRPr="00987ABF">
        <w:rPr>
          <w:spacing w:val="-4"/>
          <w:sz w:val="28"/>
          <w:szCs w:val="28"/>
          <w:lang w:eastAsia="en-US"/>
        </w:rPr>
        <w:t xml:space="preserve"> </w:t>
      </w:r>
      <w:r w:rsidRPr="00987ABF">
        <w:rPr>
          <w:sz w:val="28"/>
          <w:szCs w:val="28"/>
          <w:lang w:eastAsia="en-US"/>
        </w:rPr>
        <w:t>ПРОГРАММА</w:t>
      </w:r>
    </w:p>
    <w:p w14:paraId="5B8DD018" w14:textId="77777777" w:rsidR="00767F5B" w:rsidRDefault="00767F5B" w:rsidP="00767F5B">
      <w:pPr>
        <w:jc w:val="center"/>
        <w:rPr>
          <w:sz w:val="28"/>
          <w:szCs w:val="28"/>
          <w:lang w:eastAsia="en-US"/>
        </w:rPr>
      </w:pPr>
      <w:r>
        <w:rPr>
          <w:sz w:val="28"/>
          <w:szCs w:val="28"/>
          <w:lang w:eastAsia="en-US"/>
        </w:rPr>
        <w:t xml:space="preserve">для обучающихся с ЗПР </w:t>
      </w:r>
    </w:p>
    <w:p w14:paraId="6A75088D" w14:textId="77777777" w:rsidR="00767F5B" w:rsidRPr="005127ED" w:rsidRDefault="00767F5B" w:rsidP="00767F5B">
      <w:pPr>
        <w:jc w:val="center"/>
        <w:rPr>
          <w:color w:val="000000"/>
          <w:sz w:val="28"/>
          <w:szCs w:val="28"/>
        </w:rPr>
      </w:pPr>
      <w:r w:rsidRPr="005127ED">
        <w:rPr>
          <w:color w:val="000000"/>
          <w:sz w:val="28"/>
          <w:szCs w:val="28"/>
        </w:rPr>
        <w:t>элективного курса</w:t>
      </w:r>
    </w:p>
    <w:p w14:paraId="26D5EF47" w14:textId="77777777" w:rsidR="00767F5B" w:rsidRPr="005127ED" w:rsidRDefault="00767F5B" w:rsidP="00767F5B">
      <w:pPr>
        <w:jc w:val="center"/>
        <w:rPr>
          <w:color w:val="000000"/>
          <w:sz w:val="28"/>
          <w:szCs w:val="28"/>
        </w:rPr>
      </w:pPr>
      <w:r w:rsidRPr="005127ED">
        <w:rPr>
          <w:color w:val="000000"/>
          <w:sz w:val="28"/>
          <w:szCs w:val="28"/>
        </w:rPr>
        <w:t xml:space="preserve">«Задачи по химии и способы их решения»  </w:t>
      </w:r>
    </w:p>
    <w:p w14:paraId="78493967" w14:textId="77777777" w:rsidR="00767F5B" w:rsidRPr="00987ABF" w:rsidRDefault="00767F5B" w:rsidP="00767F5B">
      <w:pPr>
        <w:widowControl w:val="0"/>
        <w:autoSpaceDE w:val="0"/>
        <w:autoSpaceDN w:val="0"/>
        <w:ind w:hanging="488"/>
        <w:jc w:val="center"/>
        <w:rPr>
          <w:bCs/>
          <w:sz w:val="28"/>
          <w:szCs w:val="28"/>
          <w:lang w:eastAsia="en-US"/>
        </w:rPr>
      </w:pPr>
      <w:r w:rsidRPr="00987ABF">
        <w:rPr>
          <w:sz w:val="28"/>
          <w:szCs w:val="28"/>
          <w:lang w:eastAsia="en-US"/>
        </w:rPr>
        <w:t xml:space="preserve">  </w:t>
      </w:r>
      <w:r w:rsidRPr="00987ABF">
        <w:rPr>
          <w:spacing w:val="-67"/>
          <w:sz w:val="28"/>
          <w:szCs w:val="28"/>
          <w:lang w:eastAsia="en-US"/>
        </w:rPr>
        <w:t xml:space="preserve"> </w:t>
      </w:r>
      <w:r w:rsidRPr="00987ABF">
        <w:rPr>
          <w:bCs/>
          <w:spacing w:val="-57"/>
          <w:sz w:val="28"/>
          <w:szCs w:val="28"/>
          <w:lang w:eastAsia="en-US"/>
        </w:rPr>
        <w:t xml:space="preserve"> </w:t>
      </w:r>
      <w:r w:rsidRPr="00987ABF">
        <w:rPr>
          <w:bCs/>
          <w:sz w:val="28"/>
          <w:szCs w:val="28"/>
          <w:lang w:eastAsia="en-US"/>
        </w:rPr>
        <w:t>(базовый</w:t>
      </w:r>
      <w:r w:rsidRPr="00987ABF">
        <w:rPr>
          <w:bCs/>
          <w:spacing w:val="-1"/>
          <w:sz w:val="28"/>
          <w:szCs w:val="28"/>
          <w:lang w:eastAsia="en-US"/>
        </w:rPr>
        <w:t xml:space="preserve"> </w:t>
      </w:r>
      <w:r w:rsidRPr="00987ABF">
        <w:rPr>
          <w:bCs/>
          <w:sz w:val="28"/>
          <w:szCs w:val="28"/>
          <w:lang w:eastAsia="en-US"/>
        </w:rPr>
        <w:t xml:space="preserve">уровень) </w:t>
      </w:r>
    </w:p>
    <w:p w14:paraId="2C2C109E" w14:textId="77777777" w:rsidR="00767F5B" w:rsidRPr="00987ABF" w:rsidRDefault="00767F5B" w:rsidP="00767F5B">
      <w:pPr>
        <w:spacing w:line="408" w:lineRule="auto"/>
        <w:ind w:left="120"/>
        <w:jc w:val="center"/>
        <w:rPr>
          <w:sz w:val="28"/>
          <w:szCs w:val="28"/>
        </w:rPr>
      </w:pPr>
      <w:r w:rsidRPr="00987ABF">
        <w:rPr>
          <w:color w:val="000000"/>
          <w:sz w:val="28"/>
          <w:szCs w:val="28"/>
        </w:rPr>
        <w:t xml:space="preserve">для обучающихся </w:t>
      </w:r>
      <w:r>
        <w:rPr>
          <w:color w:val="000000"/>
          <w:sz w:val="28"/>
          <w:szCs w:val="28"/>
        </w:rPr>
        <w:t>8-9</w:t>
      </w:r>
      <w:r w:rsidRPr="00987ABF">
        <w:rPr>
          <w:color w:val="000000"/>
          <w:sz w:val="28"/>
          <w:szCs w:val="28"/>
        </w:rPr>
        <w:t xml:space="preserve"> классов </w:t>
      </w:r>
    </w:p>
    <w:p w14:paraId="31863BF7" w14:textId="77777777" w:rsidR="00767F5B" w:rsidRPr="00987ABF" w:rsidRDefault="00767F5B" w:rsidP="00767F5B">
      <w:pPr>
        <w:widowControl w:val="0"/>
        <w:autoSpaceDE w:val="0"/>
        <w:autoSpaceDN w:val="0"/>
        <w:jc w:val="center"/>
        <w:rPr>
          <w:bCs/>
          <w:sz w:val="28"/>
          <w:szCs w:val="28"/>
          <w:lang w:eastAsia="en-US"/>
        </w:rPr>
      </w:pPr>
      <w:r w:rsidRPr="00987ABF">
        <w:rPr>
          <w:bCs/>
          <w:sz w:val="28"/>
          <w:szCs w:val="28"/>
          <w:lang w:eastAsia="en-US"/>
        </w:rPr>
        <w:t>срок реализации – 2 года</w:t>
      </w:r>
    </w:p>
    <w:p w14:paraId="05B73FE9" w14:textId="651C950E" w:rsidR="00767F5B" w:rsidRPr="00987ABF" w:rsidRDefault="00767F5B" w:rsidP="00767F5B">
      <w:pPr>
        <w:ind w:left="120"/>
        <w:jc w:val="center"/>
        <w:rPr>
          <w:sz w:val="28"/>
          <w:szCs w:val="28"/>
        </w:rPr>
      </w:pPr>
      <w:r>
        <w:rPr>
          <w:sz w:val="28"/>
          <w:szCs w:val="28"/>
        </w:rPr>
        <w:t>на 2024-2025</w:t>
      </w:r>
      <w:r w:rsidRPr="00987ABF">
        <w:rPr>
          <w:sz w:val="28"/>
          <w:szCs w:val="28"/>
        </w:rPr>
        <w:t xml:space="preserve"> учебный год</w:t>
      </w:r>
    </w:p>
    <w:p w14:paraId="621B8491" w14:textId="77777777" w:rsidR="00767F5B" w:rsidRPr="00987ABF" w:rsidRDefault="00767F5B" w:rsidP="00767F5B">
      <w:pPr>
        <w:widowControl w:val="0"/>
        <w:autoSpaceDE w:val="0"/>
        <w:autoSpaceDN w:val="0"/>
        <w:jc w:val="center"/>
        <w:rPr>
          <w:lang w:eastAsia="en-US"/>
        </w:rPr>
      </w:pPr>
    </w:p>
    <w:p w14:paraId="54B98DFC" w14:textId="77777777" w:rsidR="00767F5B" w:rsidRPr="00987ABF" w:rsidRDefault="00767F5B" w:rsidP="00767F5B">
      <w:pPr>
        <w:autoSpaceDE w:val="0"/>
        <w:autoSpaceDN w:val="0"/>
        <w:adjustRightInd w:val="0"/>
        <w:ind w:firstLine="720"/>
      </w:pPr>
      <w:r>
        <w:rPr>
          <w:lang w:eastAsia="en-US"/>
        </w:rPr>
        <w:t xml:space="preserve"> </w:t>
      </w:r>
    </w:p>
    <w:p w14:paraId="6D88D82F" w14:textId="77777777" w:rsidR="00767F5B" w:rsidRPr="002D0172" w:rsidRDefault="00767F5B" w:rsidP="00767F5B">
      <w:pPr>
        <w:ind w:firstLine="708"/>
        <w:rPr>
          <w:color w:val="000000"/>
          <w:sz w:val="28"/>
          <w:szCs w:val="28"/>
        </w:rPr>
      </w:pPr>
    </w:p>
    <w:p w14:paraId="35DA6289" w14:textId="77777777" w:rsidR="00767F5B" w:rsidRPr="002D0172" w:rsidRDefault="00767F5B" w:rsidP="00767F5B">
      <w:pPr>
        <w:tabs>
          <w:tab w:val="center" w:pos="4677"/>
          <w:tab w:val="left" w:pos="7710"/>
        </w:tabs>
        <w:ind w:firstLine="851"/>
        <w:rPr>
          <w:color w:val="000000"/>
          <w:sz w:val="28"/>
          <w:szCs w:val="28"/>
        </w:rPr>
      </w:pPr>
    </w:p>
    <w:p w14:paraId="1602E522" w14:textId="77777777" w:rsidR="00767F5B" w:rsidRPr="002D0172" w:rsidRDefault="00767F5B" w:rsidP="00767F5B">
      <w:pPr>
        <w:ind w:firstLine="708"/>
        <w:contextualSpacing/>
        <w:rPr>
          <w:color w:val="000000"/>
          <w:sz w:val="28"/>
          <w:szCs w:val="28"/>
        </w:rPr>
      </w:pPr>
      <w:r w:rsidRPr="002D0172">
        <w:rPr>
          <w:color w:val="000000"/>
          <w:sz w:val="28"/>
          <w:szCs w:val="28"/>
        </w:rPr>
        <w:t xml:space="preserve"> </w:t>
      </w:r>
    </w:p>
    <w:p w14:paraId="081D0825" w14:textId="77777777" w:rsidR="00767F5B" w:rsidRPr="002D0172" w:rsidRDefault="00767F5B" w:rsidP="00767F5B">
      <w:pPr>
        <w:ind w:firstLine="708"/>
        <w:contextualSpacing/>
        <w:rPr>
          <w:color w:val="000000"/>
          <w:sz w:val="28"/>
          <w:szCs w:val="28"/>
        </w:rPr>
      </w:pPr>
    </w:p>
    <w:p w14:paraId="5CCE2F28" w14:textId="77777777" w:rsidR="00767F5B" w:rsidRPr="002D0172" w:rsidRDefault="00767F5B" w:rsidP="00767F5B">
      <w:pPr>
        <w:ind w:firstLine="708"/>
        <w:rPr>
          <w:color w:val="000000"/>
          <w:sz w:val="28"/>
          <w:szCs w:val="28"/>
        </w:rPr>
      </w:pPr>
      <w:r w:rsidRPr="002D0172">
        <w:rPr>
          <w:color w:val="000000"/>
          <w:sz w:val="28"/>
          <w:szCs w:val="28"/>
        </w:rPr>
        <w:t xml:space="preserve"> </w:t>
      </w:r>
    </w:p>
    <w:p w14:paraId="6CF408D1" w14:textId="77777777" w:rsidR="00767F5B" w:rsidRPr="002D0172" w:rsidRDefault="00767F5B" w:rsidP="00767F5B">
      <w:pPr>
        <w:ind w:firstLine="708"/>
        <w:rPr>
          <w:color w:val="000000"/>
          <w:sz w:val="28"/>
          <w:szCs w:val="28"/>
        </w:rPr>
      </w:pPr>
    </w:p>
    <w:p w14:paraId="69031A5B" w14:textId="77777777" w:rsidR="00767F5B" w:rsidRPr="002D0172" w:rsidRDefault="00767F5B" w:rsidP="00767F5B">
      <w:pPr>
        <w:rPr>
          <w:color w:val="000000"/>
          <w:sz w:val="28"/>
          <w:szCs w:val="28"/>
        </w:rPr>
      </w:pPr>
    </w:p>
    <w:p w14:paraId="37170C92" w14:textId="77777777" w:rsidR="00767F5B" w:rsidRPr="002D0172" w:rsidRDefault="00767F5B" w:rsidP="00767F5B">
      <w:pPr>
        <w:ind w:firstLine="708"/>
        <w:rPr>
          <w:color w:val="000000"/>
          <w:sz w:val="28"/>
          <w:szCs w:val="28"/>
        </w:rPr>
      </w:pPr>
    </w:p>
    <w:p w14:paraId="0A4A0C04" w14:textId="77777777" w:rsidR="00767F5B" w:rsidRPr="001C7844" w:rsidRDefault="00767F5B" w:rsidP="00767F5B">
      <w:pPr>
        <w:widowControl w:val="0"/>
        <w:jc w:val="center"/>
        <w:rPr>
          <w:color w:val="000000"/>
          <w:sz w:val="28"/>
          <w:szCs w:val="28"/>
        </w:rPr>
      </w:pPr>
      <w:r>
        <w:rPr>
          <w:color w:val="000000"/>
          <w:sz w:val="28"/>
          <w:szCs w:val="28"/>
        </w:rPr>
        <w:t xml:space="preserve">                                           </w:t>
      </w:r>
      <w:r w:rsidRPr="001C7844">
        <w:rPr>
          <w:color w:val="000000"/>
          <w:sz w:val="28"/>
          <w:szCs w:val="28"/>
        </w:rPr>
        <w:t>Составитель программы:</w:t>
      </w:r>
    </w:p>
    <w:p w14:paraId="55BBBA29" w14:textId="255AA8C5" w:rsidR="00767F5B" w:rsidRPr="002D0172" w:rsidRDefault="00767F5B" w:rsidP="00767F5B">
      <w:pPr>
        <w:jc w:val="center"/>
        <w:rPr>
          <w:color w:val="000000"/>
          <w:sz w:val="28"/>
          <w:szCs w:val="28"/>
        </w:rPr>
      </w:pPr>
      <w:r>
        <w:rPr>
          <w:color w:val="000000"/>
          <w:sz w:val="28"/>
          <w:szCs w:val="28"/>
        </w:rPr>
        <w:t xml:space="preserve">                                                                </w:t>
      </w:r>
      <w:proofErr w:type="spellStart"/>
      <w:r w:rsidRPr="002D0172">
        <w:rPr>
          <w:color w:val="000000"/>
          <w:sz w:val="28"/>
          <w:szCs w:val="28"/>
        </w:rPr>
        <w:t>Хайрулина</w:t>
      </w:r>
      <w:proofErr w:type="spellEnd"/>
      <w:r w:rsidRPr="002D0172">
        <w:rPr>
          <w:color w:val="000000"/>
          <w:sz w:val="28"/>
          <w:szCs w:val="28"/>
        </w:rPr>
        <w:t xml:space="preserve"> Валентина Александровна</w:t>
      </w:r>
    </w:p>
    <w:p w14:paraId="1DE1A664" w14:textId="77777777" w:rsidR="00767F5B" w:rsidRPr="002D0172" w:rsidRDefault="00767F5B" w:rsidP="00767F5B">
      <w:pPr>
        <w:jc w:val="center"/>
        <w:rPr>
          <w:color w:val="000000"/>
          <w:sz w:val="28"/>
          <w:szCs w:val="28"/>
        </w:rPr>
      </w:pPr>
      <w:r>
        <w:rPr>
          <w:color w:val="000000"/>
          <w:sz w:val="28"/>
          <w:szCs w:val="28"/>
        </w:rPr>
        <w:t xml:space="preserve">                                                           </w:t>
      </w:r>
      <w:r w:rsidRPr="002D0172">
        <w:rPr>
          <w:color w:val="000000"/>
          <w:sz w:val="28"/>
          <w:szCs w:val="28"/>
        </w:rPr>
        <w:t>учитель химии, высшая категория</w:t>
      </w:r>
      <w:r>
        <w:rPr>
          <w:color w:val="000000"/>
          <w:sz w:val="28"/>
          <w:szCs w:val="28"/>
        </w:rPr>
        <w:t>,</w:t>
      </w:r>
    </w:p>
    <w:p w14:paraId="74B90897" w14:textId="61AA808E" w:rsidR="00767F5B" w:rsidRPr="002D0172" w:rsidRDefault="00767F5B" w:rsidP="00767F5B">
      <w:pPr>
        <w:jc w:val="center"/>
        <w:rPr>
          <w:color w:val="000000"/>
          <w:sz w:val="28"/>
          <w:szCs w:val="28"/>
        </w:rPr>
      </w:pPr>
      <w:r>
        <w:rPr>
          <w:color w:val="000000"/>
          <w:sz w:val="28"/>
          <w:szCs w:val="28"/>
        </w:rPr>
        <w:t xml:space="preserve">                             </w:t>
      </w:r>
      <w:proofErr w:type="spellStart"/>
      <w:r w:rsidRPr="002D0172">
        <w:rPr>
          <w:color w:val="000000"/>
          <w:sz w:val="28"/>
          <w:szCs w:val="28"/>
        </w:rPr>
        <w:t>педстаж</w:t>
      </w:r>
      <w:proofErr w:type="spellEnd"/>
      <w:r w:rsidRPr="002D0172">
        <w:rPr>
          <w:color w:val="000000"/>
          <w:sz w:val="28"/>
          <w:szCs w:val="28"/>
        </w:rPr>
        <w:t xml:space="preserve"> 3</w:t>
      </w:r>
      <w:r>
        <w:rPr>
          <w:color w:val="000000"/>
          <w:sz w:val="28"/>
          <w:szCs w:val="28"/>
        </w:rPr>
        <w:t>5</w:t>
      </w:r>
      <w:r w:rsidRPr="002D0172">
        <w:rPr>
          <w:color w:val="000000"/>
          <w:sz w:val="28"/>
          <w:szCs w:val="28"/>
        </w:rPr>
        <w:t xml:space="preserve"> </w:t>
      </w:r>
      <w:r>
        <w:rPr>
          <w:color w:val="000000"/>
          <w:sz w:val="28"/>
          <w:szCs w:val="28"/>
        </w:rPr>
        <w:t>лет</w:t>
      </w:r>
    </w:p>
    <w:p w14:paraId="798B86E2" w14:textId="77777777" w:rsidR="00767F5B" w:rsidRPr="002D0172" w:rsidRDefault="00767F5B" w:rsidP="00767F5B">
      <w:pPr>
        <w:jc w:val="center"/>
        <w:rPr>
          <w:color w:val="000000"/>
          <w:sz w:val="28"/>
          <w:szCs w:val="28"/>
        </w:rPr>
      </w:pPr>
    </w:p>
    <w:p w14:paraId="78C27A05" w14:textId="77777777" w:rsidR="00767F5B" w:rsidRPr="002D0172" w:rsidRDefault="00767F5B" w:rsidP="00767F5B">
      <w:pPr>
        <w:jc w:val="center"/>
        <w:rPr>
          <w:color w:val="000000"/>
          <w:sz w:val="28"/>
          <w:szCs w:val="28"/>
        </w:rPr>
      </w:pPr>
    </w:p>
    <w:p w14:paraId="57CFFDA3" w14:textId="77777777" w:rsidR="00767F5B" w:rsidRPr="002D0172" w:rsidRDefault="00767F5B" w:rsidP="00767F5B">
      <w:pPr>
        <w:jc w:val="center"/>
        <w:rPr>
          <w:color w:val="000000"/>
          <w:sz w:val="28"/>
          <w:szCs w:val="28"/>
        </w:rPr>
      </w:pPr>
    </w:p>
    <w:p w14:paraId="61423EBD" w14:textId="77777777" w:rsidR="00767F5B" w:rsidRPr="002D0172" w:rsidRDefault="00767F5B" w:rsidP="00767F5B">
      <w:pPr>
        <w:jc w:val="center"/>
        <w:rPr>
          <w:color w:val="000000"/>
          <w:sz w:val="28"/>
          <w:szCs w:val="28"/>
        </w:rPr>
      </w:pPr>
    </w:p>
    <w:p w14:paraId="456DC169" w14:textId="77777777" w:rsidR="00767F5B" w:rsidRPr="002D0172" w:rsidRDefault="00767F5B" w:rsidP="00767F5B">
      <w:pPr>
        <w:jc w:val="center"/>
        <w:rPr>
          <w:color w:val="000000"/>
          <w:sz w:val="28"/>
          <w:szCs w:val="28"/>
        </w:rPr>
      </w:pPr>
      <w:r w:rsidRPr="002D0172">
        <w:rPr>
          <w:color w:val="000000"/>
          <w:sz w:val="28"/>
          <w:szCs w:val="28"/>
        </w:rPr>
        <w:t>г. Череповец</w:t>
      </w:r>
    </w:p>
    <w:p w14:paraId="1EA1B070" w14:textId="70744C95" w:rsidR="00767F5B" w:rsidRPr="002D0172" w:rsidRDefault="00767F5B" w:rsidP="00767F5B">
      <w:pPr>
        <w:jc w:val="center"/>
        <w:rPr>
          <w:color w:val="000000"/>
          <w:sz w:val="28"/>
          <w:szCs w:val="28"/>
        </w:rPr>
      </w:pPr>
      <w:r>
        <w:rPr>
          <w:color w:val="000000"/>
          <w:sz w:val="28"/>
          <w:szCs w:val="28"/>
        </w:rPr>
        <w:t>2024</w:t>
      </w:r>
      <w:r w:rsidRPr="002D0172">
        <w:rPr>
          <w:color w:val="000000"/>
          <w:sz w:val="28"/>
          <w:szCs w:val="28"/>
        </w:rPr>
        <w:t xml:space="preserve"> г.</w:t>
      </w:r>
    </w:p>
    <w:p w14:paraId="0A2494AC" w14:textId="77777777" w:rsidR="00C75757" w:rsidRPr="00917D17" w:rsidRDefault="00C75757" w:rsidP="00C75757">
      <w:pPr>
        <w:spacing w:after="200" w:line="276" w:lineRule="auto"/>
        <w:jc w:val="both"/>
        <w:rPr>
          <w:rFonts w:eastAsiaTheme="minorHAnsi"/>
          <w:b/>
          <w:bCs/>
          <w:iCs/>
          <w:color w:val="000000"/>
          <w:lang w:eastAsia="en-US"/>
        </w:rPr>
      </w:pPr>
      <w:r w:rsidRPr="004B39EE">
        <w:rPr>
          <w:b/>
          <w:color w:val="000000"/>
          <w:lang w:val="en-US"/>
        </w:rPr>
        <w:lastRenderedPageBreak/>
        <w:t>I</w:t>
      </w:r>
      <w:r w:rsidRPr="00CB70F4">
        <w:rPr>
          <w:b/>
          <w:color w:val="000000"/>
        </w:rPr>
        <w:t>.</w:t>
      </w:r>
      <w:r w:rsidRPr="00917D17">
        <w:rPr>
          <w:color w:val="000000"/>
        </w:rPr>
        <w:t xml:space="preserve"> </w:t>
      </w:r>
      <w:r w:rsidRPr="00CB70F4">
        <w:rPr>
          <w:b/>
          <w:color w:val="000000"/>
        </w:rPr>
        <w:t>Планируемые р</w:t>
      </w:r>
      <w:r w:rsidRPr="00CB70F4">
        <w:rPr>
          <w:b/>
          <w:bCs/>
          <w:iCs/>
        </w:rPr>
        <w:t>езультаты</w:t>
      </w:r>
      <w:r w:rsidRPr="00917D17">
        <w:rPr>
          <w:b/>
          <w:bCs/>
          <w:iCs/>
        </w:rPr>
        <w:t xml:space="preserve"> </w:t>
      </w:r>
      <w:r>
        <w:rPr>
          <w:b/>
          <w:bCs/>
          <w:iCs/>
        </w:rPr>
        <w:t>освоения элективного</w:t>
      </w:r>
      <w:r w:rsidRPr="00917D17">
        <w:rPr>
          <w:b/>
          <w:bCs/>
          <w:iCs/>
        </w:rPr>
        <w:t xml:space="preserve"> курса</w:t>
      </w:r>
    </w:p>
    <w:p w14:paraId="38683A5D" w14:textId="77777777" w:rsidR="00C75757" w:rsidRPr="00E9269A" w:rsidRDefault="00C75757" w:rsidP="00C75757">
      <w:pPr>
        <w:pStyle w:val="Default"/>
        <w:numPr>
          <w:ilvl w:val="0"/>
          <w:numId w:val="1"/>
        </w:numPr>
        <w:spacing w:line="276" w:lineRule="auto"/>
        <w:ind w:left="709" w:hanging="349"/>
        <w:contextualSpacing/>
        <w:outlineLvl w:val="1"/>
        <w:rPr>
          <w:b/>
          <w:i/>
        </w:rPr>
      </w:pPr>
      <w:r>
        <w:rPr>
          <w:b/>
          <w:i/>
        </w:rPr>
        <w:t>Предметные</w:t>
      </w:r>
      <w:r w:rsidRPr="00C67DF1">
        <w:rPr>
          <w:b/>
          <w:i/>
        </w:rPr>
        <w:t xml:space="preserve"> </w:t>
      </w:r>
      <w:r w:rsidRPr="00917D17">
        <w:rPr>
          <w:b/>
          <w:i/>
        </w:rPr>
        <w:t xml:space="preserve">универсальные учебные действия </w:t>
      </w:r>
      <w:r w:rsidRPr="00917D17">
        <w:t xml:space="preserve"> </w:t>
      </w:r>
    </w:p>
    <w:p w14:paraId="1193DE40" w14:textId="77777777" w:rsidR="00C75757" w:rsidRPr="00E9269A" w:rsidRDefault="00C75757" w:rsidP="00C75757">
      <w:pPr>
        <w:pStyle w:val="Default"/>
        <w:spacing w:line="276" w:lineRule="auto"/>
        <w:ind w:left="709"/>
        <w:contextualSpacing/>
        <w:outlineLvl w:val="1"/>
        <w:rPr>
          <w:b/>
          <w:i/>
        </w:rPr>
      </w:pPr>
      <w:r>
        <w:t>Знать:</w:t>
      </w:r>
    </w:p>
    <w:p w14:paraId="70C1F645" w14:textId="77777777" w:rsidR="00C75757" w:rsidRPr="00E9269A" w:rsidRDefault="00C75757" w:rsidP="00C75757">
      <w:pPr>
        <w:pStyle w:val="Default"/>
        <w:numPr>
          <w:ilvl w:val="0"/>
          <w:numId w:val="6"/>
        </w:numPr>
        <w:spacing w:line="276" w:lineRule="auto"/>
        <w:contextualSpacing/>
        <w:outlineLvl w:val="1"/>
      </w:pPr>
      <w:r w:rsidRPr="00E9269A">
        <w:t>способы решения различных типов усложненных</w:t>
      </w:r>
      <w:r>
        <w:t xml:space="preserve"> </w:t>
      </w:r>
      <w:r w:rsidRPr="00E9269A">
        <w:t>задач;</w:t>
      </w:r>
    </w:p>
    <w:p w14:paraId="5C1197AC" w14:textId="77777777" w:rsidR="00C75757" w:rsidRPr="00E9269A" w:rsidRDefault="00C75757" w:rsidP="00C75757">
      <w:pPr>
        <w:pStyle w:val="Default"/>
        <w:numPr>
          <w:ilvl w:val="0"/>
          <w:numId w:val="6"/>
        </w:numPr>
        <w:spacing w:line="276" w:lineRule="auto"/>
        <w:contextualSpacing/>
        <w:outlineLvl w:val="1"/>
      </w:pPr>
      <w:r w:rsidRPr="00E9269A">
        <w:t>основные формулы и законы, по которым проводятся</w:t>
      </w:r>
      <w:r>
        <w:t xml:space="preserve"> </w:t>
      </w:r>
      <w:r w:rsidRPr="00E9269A">
        <w:t>расчеты;</w:t>
      </w:r>
    </w:p>
    <w:p w14:paraId="29F47CD3" w14:textId="77777777" w:rsidR="00C75757" w:rsidRPr="00E9269A" w:rsidRDefault="00C75757" w:rsidP="00C75757">
      <w:pPr>
        <w:pStyle w:val="Default"/>
        <w:numPr>
          <w:ilvl w:val="0"/>
          <w:numId w:val="6"/>
        </w:numPr>
        <w:spacing w:line="276" w:lineRule="auto"/>
        <w:contextualSpacing/>
        <w:outlineLvl w:val="1"/>
      </w:pPr>
      <w:r w:rsidRPr="00E9269A">
        <w:t>стандартные</w:t>
      </w:r>
      <w:r>
        <w:t xml:space="preserve"> </w:t>
      </w:r>
      <w:r w:rsidRPr="00E9269A">
        <w:t>алгоритмы</w:t>
      </w:r>
      <w:r>
        <w:t xml:space="preserve"> </w:t>
      </w:r>
      <w:r w:rsidRPr="00E9269A">
        <w:t>решения</w:t>
      </w:r>
      <w:r>
        <w:t xml:space="preserve"> </w:t>
      </w:r>
      <w:r w:rsidRPr="00E9269A">
        <w:t>задач.</w:t>
      </w:r>
    </w:p>
    <w:p w14:paraId="23656E3D" w14:textId="77777777" w:rsidR="00C75757" w:rsidRPr="00E9269A" w:rsidRDefault="00C75757" w:rsidP="00C75757">
      <w:pPr>
        <w:pStyle w:val="Default"/>
        <w:spacing w:line="276" w:lineRule="auto"/>
        <w:contextualSpacing/>
        <w:outlineLvl w:val="1"/>
      </w:pPr>
      <w:r>
        <w:t xml:space="preserve">           Уметь:</w:t>
      </w:r>
    </w:p>
    <w:p w14:paraId="0542EDDC" w14:textId="77777777" w:rsidR="00C75757" w:rsidRPr="00E9269A" w:rsidRDefault="00C75757" w:rsidP="00C75757">
      <w:pPr>
        <w:pStyle w:val="Default"/>
        <w:numPr>
          <w:ilvl w:val="0"/>
          <w:numId w:val="6"/>
        </w:numPr>
        <w:spacing w:line="276" w:lineRule="auto"/>
        <w:contextualSpacing/>
        <w:outlineLvl w:val="1"/>
      </w:pPr>
      <w:r w:rsidRPr="00E9269A">
        <w:t>решать задачи повышенной сложности различных</w:t>
      </w:r>
      <w:r>
        <w:t xml:space="preserve"> </w:t>
      </w:r>
      <w:r w:rsidRPr="00E9269A">
        <w:t>типов;</w:t>
      </w:r>
    </w:p>
    <w:p w14:paraId="73ABC046" w14:textId="77777777" w:rsidR="00C75757" w:rsidRPr="00E9269A" w:rsidRDefault="00C75757" w:rsidP="00C75757">
      <w:pPr>
        <w:pStyle w:val="Default"/>
        <w:numPr>
          <w:ilvl w:val="0"/>
          <w:numId w:val="6"/>
        </w:numPr>
        <w:spacing w:line="276" w:lineRule="auto"/>
        <w:contextualSpacing/>
        <w:outlineLvl w:val="1"/>
      </w:pPr>
      <w:r w:rsidRPr="00E9269A">
        <w:t>четко представлять сущность описанных в задаче</w:t>
      </w:r>
      <w:r>
        <w:t xml:space="preserve"> </w:t>
      </w:r>
      <w:r w:rsidRPr="00E9269A">
        <w:t>процессов;</w:t>
      </w:r>
    </w:p>
    <w:p w14:paraId="1EFC35D8" w14:textId="77777777" w:rsidR="00C75757" w:rsidRPr="00E9269A" w:rsidRDefault="00C75757" w:rsidP="00C75757">
      <w:pPr>
        <w:pStyle w:val="Default"/>
        <w:numPr>
          <w:ilvl w:val="0"/>
          <w:numId w:val="6"/>
        </w:numPr>
        <w:spacing w:line="276" w:lineRule="auto"/>
        <w:contextualSpacing/>
        <w:outlineLvl w:val="1"/>
      </w:pPr>
      <w:r w:rsidRPr="00E9269A">
        <w:t>видеть взаимосвязь происходящих химических превращений и изменений численных параметров системы, описанной в</w:t>
      </w:r>
      <w:r>
        <w:t xml:space="preserve"> </w:t>
      </w:r>
      <w:r w:rsidRPr="00E9269A">
        <w:t>задаче;</w:t>
      </w:r>
    </w:p>
    <w:p w14:paraId="4CAA4F0C" w14:textId="77777777" w:rsidR="00C75757" w:rsidRPr="00E9269A" w:rsidRDefault="00C75757" w:rsidP="00C75757">
      <w:pPr>
        <w:pStyle w:val="Default"/>
        <w:numPr>
          <w:ilvl w:val="0"/>
          <w:numId w:val="6"/>
        </w:numPr>
        <w:spacing w:line="276" w:lineRule="auto"/>
        <w:contextualSpacing/>
        <w:outlineLvl w:val="1"/>
      </w:pPr>
      <w:r w:rsidRPr="00E9269A">
        <w:t>самостоятельно составлять типовые химические задачи и объяснять их  решение;  владеть химической</w:t>
      </w:r>
      <w:r>
        <w:t xml:space="preserve"> </w:t>
      </w:r>
      <w:r w:rsidRPr="00E9269A">
        <w:t>терминологией;</w:t>
      </w:r>
    </w:p>
    <w:p w14:paraId="3CA76650" w14:textId="77777777" w:rsidR="00C75757" w:rsidRPr="00E9269A" w:rsidRDefault="00C75757" w:rsidP="00C75757">
      <w:pPr>
        <w:pStyle w:val="Default"/>
        <w:numPr>
          <w:ilvl w:val="0"/>
          <w:numId w:val="6"/>
        </w:numPr>
        <w:spacing w:line="276" w:lineRule="auto"/>
        <w:contextualSpacing/>
        <w:outlineLvl w:val="1"/>
      </w:pPr>
      <w:r w:rsidRPr="00E9269A">
        <w:t>пользоваться справочной литературой по химии для выбора количественных величин, необходимых для решения задач.</w:t>
      </w:r>
    </w:p>
    <w:p w14:paraId="7D0CD490" w14:textId="77777777" w:rsidR="00C75757" w:rsidRPr="00E9269A" w:rsidRDefault="00C75757" w:rsidP="00C75757">
      <w:pPr>
        <w:pStyle w:val="Default"/>
        <w:numPr>
          <w:ilvl w:val="0"/>
          <w:numId w:val="1"/>
        </w:numPr>
        <w:spacing w:line="276" w:lineRule="auto"/>
        <w:ind w:left="709" w:hanging="349"/>
        <w:contextualSpacing/>
        <w:outlineLvl w:val="1"/>
        <w:rPr>
          <w:b/>
          <w:i/>
        </w:rPr>
      </w:pPr>
      <w:r>
        <w:rPr>
          <w:b/>
          <w:i/>
        </w:rPr>
        <w:t>Метапредметные</w:t>
      </w:r>
      <w:r w:rsidRPr="00C67DF1">
        <w:rPr>
          <w:b/>
          <w:i/>
        </w:rPr>
        <w:t xml:space="preserve"> </w:t>
      </w:r>
      <w:r w:rsidRPr="00917D17">
        <w:rPr>
          <w:b/>
          <w:i/>
        </w:rPr>
        <w:t xml:space="preserve">универсальные учебные действия </w:t>
      </w:r>
      <w:r w:rsidRPr="00917D17">
        <w:t xml:space="preserve"> </w:t>
      </w:r>
    </w:p>
    <w:p w14:paraId="70439FC8" w14:textId="77777777" w:rsidR="00C75757" w:rsidRPr="00E9269A" w:rsidRDefault="00C75757" w:rsidP="00C75757">
      <w:pPr>
        <w:pStyle w:val="Default"/>
        <w:numPr>
          <w:ilvl w:val="0"/>
          <w:numId w:val="3"/>
        </w:numPr>
        <w:spacing w:line="276" w:lineRule="auto"/>
        <w:contextualSpacing/>
        <w:jc w:val="both"/>
        <w:outlineLvl w:val="1"/>
        <w:rPr>
          <w:b/>
          <w:i/>
          <w:color w:val="auto"/>
        </w:rPr>
      </w:pPr>
      <w:r>
        <w:t>Р</w:t>
      </w:r>
      <w:r w:rsidRPr="00E9269A">
        <w:t>аботать самостоятельно и в</w:t>
      </w:r>
      <w:r>
        <w:t xml:space="preserve"> </w:t>
      </w:r>
      <w:r w:rsidRPr="00E9269A">
        <w:t>группе;</w:t>
      </w:r>
      <w:r w:rsidRPr="00E9269A">
        <w:rPr>
          <w:color w:val="auto"/>
        </w:rPr>
        <w:t xml:space="preserve"> </w:t>
      </w:r>
    </w:p>
    <w:p w14:paraId="6D55A514" w14:textId="77777777" w:rsidR="00C75757" w:rsidRPr="00917D17" w:rsidRDefault="00C75757" w:rsidP="00C75757">
      <w:pPr>
        <w:pStyle w:val="Default"/>
        <w:numPr>
          <w:ilvl w:val="0"/>
          <w:numId w:val="3"/>
        </w:numPr>
        <w:spacing w:line="276" w:lineRule="auto"/>
        <w:contextualSpacing/>
        <w:jc w:val="both"/>
        <w:outlineLvl w:val="1"/>
        <w:rPr>
          <w:b/>
          <w:i/>
          <w:color w:val="auto"/>
        </w:rPr>
      </w:pPr>
      <w:r w:rsidRPr="00917D17">
        <w:rPr>
          <w:color w:val="auto"/>
        </w:rPr>
        <w:t xml:space="preserve">Анализировать результаты элементарных исследований, фиксировать их результаты; </w:t>
      </w:r>
    </w:p>
    <w:p w14:paraId="09AADFFD" w14:textId="77777777" w:rsidR="00C75757" w:rsidRPr="00917D17" w:rsidRDefault="00C75757" w:rsidP="00C75757">
      <w:pPr>
        <w:pStyle w:val="Default"/>
        <w:numPr>
          <w:ilvl w:val="0"/>
          <w:numId w:val="3"/>
        </w:numPr>
        <w:spacing w:line="276" w:lineRule="auto"/>
        <w:contextualSpacing/>
        <w:jc w:val="both"/>
        <w:outlineLvl w:val="1"/>
        <w:rPr>
          <w:b/>
          <w:i/>
          <w:color w:val="auto"/>
        </w:rPr>
      </w:pPr>
      <w:r w:rsidRPr="00917D17">
        <w:rPr>
          <w:color w:val="auto"/>
        </w:rPr>
        <w:t xml:space="preserve">Воспроизводить по памяти информацию, необходимую для решения учебной задачи; </w:t>
      </w:r>
    </w:p>
    <w:p w14:paraId="7B5F99CA" w14:textId="77777777" w:rsidR="00C75757" w:rsidRPr="00917D17" w:rsidRDefault="00C75757" w:rsidP="00C75757">
      <w:pPr>
        <w:pStyle w:val="Default"/>
        <w:numPr>
          <w:ilvl w:val="0"/>
          <w:numId w:val="3"/>
        </w:numPr>
        <w:spacing w:line="276" w:lineRule="auto"/>
        <w:contextualSpacing/>
        <w:jc w:val="both"/>
        <w:outlineLvl w:val="1"/>
        <w:rPr>
          <w:b/>
          <w:i/>
          <w:color w:val="auto"/>
        </w:rPr>
      </w:pPr>
      <w:r w:rsidRPr="00917D17">
        <w:rPr>
          <w:color w:val="auto"/>
        </w:rPr>
        <w:t xml:space="preserve">Применять таблицы, схемы, модели для получения информации; </w:t>
      </w:r>
    </w:p>
    <w:p w14:paraId="1D9BD305" w14:textId="77777777" w:rsidR="00C75757" w:rsidRPr="00917D17" w:rsidRDefault="00C75757" w:rsidP="00C75757">
      <w:pPr>
        <w:pStyle w:val="Default"/>
        <w:numPr>
          <w:ilvl w:val="0"/>
          <w:numId w:val="3"/>
        </w:numPr>
        <w:spacing w:line="276" w:lineRule="auto"/>
        <w:contextualSpacing/>
        <w:jc w:val="both"/>
        <w:outlineLvl w:val="1"/>
        <w:rPr>
          <w:b/>
          <w:i/>
          <w:color w:val="auto"/>
        </w:rPr>
      </w:pPr>
      <w:r w:rsidRPr="00917D17">
        <w:rPr>
          <w:color w:val="auto"/>
        </w:rPr>
        <w:t xml:space="preserve">Презентовать подготовленную информацию в наглядном и вербальном виде; </w:t>
      </w:r>
    </w:p>
    <w:p w14:paraId="7DFB2B5F" w14:textId="77777777" w:rsidR="00C75757" w:rsidRPr="00917D17" w:rsidRDefault="00C75757" w:rsidP="00C75757">
      <w:pPr>
        <w:pStyle w:val="Default"/>
        <w:numPr>
          <w:ilvl w:val="0"/>
          <w:numId w:val="3"/>
        </w:numPr>
        <w:spacing w:line="276" w:lineRule="auto"/>
        <w:contextualSpacing/>
        <w:jc w:val="both"/>
        <w:outlineLvl w:val="1"/>
        <w:rPr>
          <w:b/>
          <w:i/>
          <w:color w:val="auto"/>
        </w:rPr>
      </w:pPr>
      <w:r w:rsidRPr="00917D17">
        <w:rPr>
          <w:color w:val="auto"/>
        </w:rPr>
        <w:t xml:space="preserve">Приводить примеры в качестве доказательства выдвигаемых положений; </w:t>
      </w:r>
    </w:p>
    <w:p w14:paraId="27BBE36F" w14:textId="77777777" w:rsidR="00C75757" w:rsidRPr="00E9269A" w:rsidRDefault="00C75757" w:rsidP="00C75757">
      <w:pPr>
        <w:pStyle w:val="Default"/>
        <w:numPr>
          <w:ilvl w:val="0"/>
          <w:numId w:val="3"/>
        </w:numPr>
        <w:spacing w:line="276" w:lineRule="auto"/>
        <w:contextualSpacing/>
        <w:jc w:val="both"/>
        <w:outlineLvl w:val="1"/>
        <w:rPr>
          <w:b/>
          <w:i/>
          <w:color w:val="auto"/>
        </w:rPr>
      </w:pPr>
      <w:r w:rsidRPr="00917D17">
        <w:rPr>
          <w:color w:val="auto"/>
        </w:rPr>
        <w:t xml:space="preserve">Выполнять учебные задачи, не имеющие однозначного решения. </w:t>
      </w:r>
    </w:p>
    <w:p w14:paraId="6E10DFFB" w14:textId="77777777" w:rsidR="00C75757" w:rsidRDefault="00C75757" w:rsidP="00C75757">
      <w:pPr>
        <w:pStyle w:val="Default"/>
        <w:spacing w:line="276" w:lineRule="auto"/>
        <w:ind w:left="810"/>
        <w:contextualSpacing/>
        <w:outlineLvl w:val="1"/>
        <w:rPr>
          <w:b/>
          <w:i/>
        </w:rPr>
      </w:pPr>
    </w:p>
    <w:p w14:paraId="186D850A" w14:textId="77777777" w:rsidR="00C75757" w:rsidRPr="00917D17" w:rsidRDefault="00C75757" w:rsidP="00C75757">
      <w:pPr>
        <w:pStyle w:val="Default"/>
        <w:numPr>
          <w:ilvl w:val="0"/>
          <w:numId w:val="1"/>
        </w:numPr>
        <w:spacing w:line="276" w:lineRule="auto"/>
        <w:ind w:left="709" w:hanging="349"/>
        <w:contextualSpacing/>
        <w:outlineLvl w:val="1"/>
        <w:rPr>
          <w:b/>
          <w:i/>
        </w:rPr>
      </w:pPr>
      <w:r w:rsidRPr="00917D17">
        <w:rPr>
          <w:b/>
          <w:i/>
        </w:rPr>
        <w:t xml:space="preserve">Личностные универсальные учебные действия </w:t>
      </w:r>
      <w:r w:rsidRPr="00917D17">
        <w:t xml:space="preserve"> </w:t>
      </w:r>
    </w:p>
    <w:p w14:paraId="3C9596FE" w14:textId="77777777" w:rsidR="00C75757" w:rsidRPr="00917D17" w:rsidRDefault="00C75757" w:rsidP="00C75757">
      <w:pPr>
        <w:pStyle w:val="Default"/>
        <w:numPr>
          <w:ilvl w:val="0"/>
          <w:numId w:val="5"/>
        </w:numPr>
        <w:spacing w:line="276" w:lineRule="auto"/>
        <w:contextualSpacing/>
        <w:outlineLvl w:val="1"/>
        <w:rPr>
          <w:b/>
          <w:i/>
        </w:rPr>
      </w:pPr>
      <w:r w:rsidRPr="00917D17">
        <w:t xml:space="preserve">Различать основные нравственно-эстетические понятия; </w:t>
      </w:r>
    </w:p>
    <w:p w14:paraId="51CE5741" w14:textId="77777777" w:rsidR="00C75757" w:rsidRPr="00917D17" w:rsidRDefault="00C75757" w:rsidP="00C75757">
      <w:pPr>
        <w:pStyle w:val="Default"/>
        <w:numPr>
          <w:ilvl w:val="0"/>
          <w:numId w:val="5"/>
        </w:numPr>
        <w:spacing w:line="276" w:lineRule="auto"/>
        <w:contextualSpacing/>
        <w:outlineLvl w:val="1"/>
        <w:rPr>
          <w:b/>
          <w:i/>
        </w:rPr>
      </w:pPr>
      <w:r w:rsidRPr="00917D17">
        <w:t xml:space="preserve">Оценивать свои и чужие поступки; </w:t>
      </w:r>
    </w:p>
    <w:p w14:paraId="73F62F4D" w14:textId="77777777" w:rsidR="00C75757" w:rsidRPr="00917D17" w:rsidRDefault="00C75757" w:rsidP="00C75757">
      <w:pPr>
        <w:pStyle w:val="Default"/>
        <w:numPr>
          <w:ilvl w:val="0"/>
          <w:numId w:val="5"/>
        </w:numPr>
        <w:spacing w:line="276" w:lineRule="auto"/>
        <w:contextualSpacing/>
        <w:outlineLvl w:val="1"/>
        <w:rPr>
          <w:b/>
          <w:i/>
        </w:rPr>
      </w:pPr>
      <w:r w:rsidRPr="00917D17">
        <w:t xml:space="preserve">Анализировать и характеризовать эмоциональные состояния и чувства окружающих, строить свои взаимоотношения с их учетом; </w:t>
      </w:r>
    </w:p>
    <w:p w14:paraId="4681A33E" w14:textId="77777777" w:rsidR="00C75757" w:rsidRPr="00917D17" w:rsidRDefault="00C75757" w:rsidP="00C75757">
      <w:pPr>
        <w:pStyle w:val="Default"/>
        <w:numPr>
          <w:ilvl w:val="0"/>
          <w:numId w:val="5"/>
        </w:numPr>
        <w:spacing w:line="276" w:lineRule="auto"/>
        <w:contextualSpacing/>
        <w:outlineLvl w:val="1"/>
        <w:rPr>
          <w:b/>
          <w:i/>
        </w:rPr>
      </w:pPr>
      <w:r w:rsidRPr="00917D17">
        <w:t xml:space="preserve">Оценивать ситуации с точки зрения правил поведения и этики; </w:t>
      </w:r>
    </w:p>
    <w:p w14:paraId="76606E8B" w14:textId="77777777" w:rsidR="00C75757" w:rsidRPr="00917D17" w:rsidRDefault="00C75757" w:rsidP="00C75757">
      <w:pPr>
        <w:pStyle w:val="Default"/>
        <w:numPr>
          <w:ilvl w:val="0"/>
          <w:numId w:val="5"/>
        </w:numPr>
        <w:spacing w:line="276" w:lineRule="auto"/>
        <w:contextualSpacing/>
        <w:outlineLvl w:val="1"/>
        <w:rPr>
          <w:b/>
          <w:i/>
        </w:rPr>
      </w:pPr>
      <w:r w:rsidRPr="00917D17">
        <w:t xml:space="preserve">Проявлять в конкретных ситуациях доброжелательность, доверие внимательность; </w:t>
      </w:r>
    </w:p>
    <w:p w14:paraId="6C7DAF59" w14:textId="77777777" w:rsidR="00C75757" w:rsidRPr="00917D17" w:rsidRDefault="00C75757" w:rsidP="00C75757">
      <w:pPr>
        <w:pStyle w:val="Default"/>
        <w:numPr>
          <w:ilvl w:val="0"/>
          <w:numId w:val="5"/>
        </w:numPr>
        <w:spacing w:line="276" w:lineRule="auto"/>
        <w:contextualSpacing/>
        <w:outlineLvl w:val="1"/>
        <w:rPr>
          <w:b/>
          <w:i/>
        </w:rPr>
      </w:pPr>
      <w:r w:rsidRPr="00917D17">
        <w:t xml:space="preserve">Выражать положительное отношение к процессу познания; </w:t>
      </w:r>
    </w:p>
    <w:p w14:paraId="2CBCD60E" w14:textId="77777777" w:rsidR="00C75757" w:rsidRPr="00917D17" w:rsidRDefault="00C75757" w:rsidP="00C75757">
      <w:pPr>
        <w:pStyle w:val="Default"/>
        <w:numPr>
          <w:ilvl w:val="0"/>
          <w:numId w:val="5"/>
        </w:numPr>
        <w:spacing w:line="276" w:lineRule="auto"/>
        <w:contextualSpacing/>
        <w:outlineLvl w:val="1"/>
        <w:rPr>
          <w:b/>
          <w:i/>
        </w:rPr>
      </w:pPr>
      <w:r w:rsidRPr="00917D17">
        <w:t xml:space="preserve">Проявлять внимание, удивление, желание больше узнать; </w:t>
      </w:r>
    </w:p>
    <w:p w14:paraId="636CA024" w14:textId="77777777" w:rsidR="00C75757" w:rsidRPr="00917D17" w:rsidRDefault="00C75757" w:rsidP="00C75757">
      <w:pPr>
        <w:pStyle w:val="Default"/>
        <w:numPr>
          <w:ilvl w:val="0"/>
          <w:numId w:val="5"/>
        </w:numPr>
        <w:spacing w:line="276" w:lineRule="auto"/>
        <w:contextualSpacing/>
        <w:outlineLvl w:val="1"/>
        <w:rPr>
          <w:b/>
          <w:i/>
        </w:rPr>
      </w:pPr>
      <w:r w:rsidRPr="00917D17">
        <w:t>Оценивать собственную учебную деятельность: свои достижения, самостоятельность</w:t>
      </w:r>
      <w:r w:rsidRPr="00917D17">
        <w:rPr>
          <w:color w:val="auto"/>
        </w:rPr>
        <w:t xml:space="preserve"> </w:t>
      </w:r>
    </w:p>
    <w:p w14:paraId="594862BD" w14:textId="77777777" w:rsidR="00C75757" w:rsidRPr="00917D17" w:rsidRDefault="00C75757" w:rsidP="00C75757">
      <w:pPr>
        <w:pStyle w:val="Default"/>
        <w:numPr>
          <w:ilvl w:val="0"/>
          <w:numId w:val="5"/>
        </w:numPr>
        <w:spacing w:line="276" w:lineRule="auto"/>
        <w:contextualSpacing/>
        <w:outlineLvl w:val="1"/>
        <w:rPr>
          <w:b/>
          <w:i/>
        </w:rPr>
      </w:pPr>
      <w:r w:rsidRPr="00917D17">
        <w:rPr>
          <w:color w:val="auto"/>
        </w:rPr>
        <w:t>Применять правила делового сотрудничества: сравнивать разные точки зрения; считаться с мнением другого человека</w:t>
      </w:r>
      <w:r w:rsidRPr="00917D17">
        <w:t xml:space="preserve">, инициативу, ответственность, причины неудач; </w:t>
      </w:r>
      <w:r w:rsidRPr="00917D17">
        <w:rPr>
          <w:color w:val="auto"/>
        </w:rPr>
        <w:t xml:space="preserve">проявлять терпение и доброжелательность в споре, дискуссии, доверие к собеседнику. </w:t>
      </w:r>
    </w:p>
    <w:p w14:paraId="4900C872" w14:textId="77777777" w:rsidR="00C75757" w:rsidRPr="00917D17" w:rsidRDefault="00C75757" w:rsidP="00C75757">
      <w:pPr>
        <w:pStyle w:val="Default"/>
        <w:spacing w:line="276" w:lineRule="auto"/>
        <w:ind w:firstLine="709"/>
        <w:contextualSpacing/>
        <w:jc w:val="both"/>
        <w:outlineLvl w:val="1"/>
        <w:rPr>
          <w:color w:val="auto"/>
        </w:rPr>
      </w:pPr>
    </w:p>
    <w:p w14:paraId="3E16AACF" w14:textId="77777777" w:rsidR="00C75757" w:rsidRPr="00917D17" w:rsidRDefault="00C75757" w:rsidP="00C75757">
      <w:pPr>
        <w:pStyle w:val="Default"/>
        <w:numPr>
          <w:ilvl w:val="0"/>
          <w:numId w:val="1"/>
        </w:numPr>
        <w:spacing w:line="276" w:lineRule="auto"/>
        <w:ind w:left="0" w:firstLine="0"/>
        <w:contextualSpacing/>
        <w:jc w:val="both"/>
        <w:outlineLvl w:val="1"/>
        <w:rPr>
          <w:b/>
          <w:i/>
          <w:color w:val="auto"/>
        </w:rPr>
      </w:pPr>
      <w:r w:rsidRPr="00917D17">
        <w:rPr>
          <w:b/>
          <w:i/>
          <w:color w:val="auto"/>
        </w:rPr>
        <w:t xml:space="preserve">Регулятивные универсальные учебные действия </w:t>
      </w:r>
    </w:p>
    <w:p w14:paraId="06A3A889"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Удерживать цель деятельности до получения ее результата; </w:t>
      </w:r>
    </w:p>
    <w:p w14:paraId="4F85415F"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Планировать решение учебной задачи; </w:t>
      </w:r>
    </w:p>
    <w:p w14:paraId="4629BCCB"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Оценивать весомость приводимых доказательств и рассуждений (убедительно, ложно, истинно, существенно, не существенно); </w:t>
      </w:r>
    </w:p>
    <w:p w14:paraId="4A3C8512"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lastRenderedPageBreak/>
        <w:t xml:space="preserve">Корректировать деятельность: вносить изменения в процесс с учетом возникших трудностей и ошибок, намечать способы их устранения; </w:t>
      </w:r>
    </w:p>
    <w:p w14:paraId="0EC9EEC4"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Осуществлять итоговый контроль деятельности («что сделано») и пооперационный контроль («как выполнена каждая операция, входящая в состав учебного действия»); </w:t>
      </w:r>
    </w:p>
    <w:p w14:paraId="73D985E7"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Оценивать результаты деятельности; </w:t>
      </w:r>
    </w:p>
    <w:p w14:paraId="7AF2F1AA" w14:textId="77777777" w:rsidR="00C75757" w:rsidRPr="00917D17"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Анализировать собственную работу; </w:t>
      </w:r>
    </w:p>
    <w:p w14:paraId="552E059C" w14:textId="77777777" w:rsidR="00C75757" w:rsidRPr="00E9269A" w:rsidRDefault="00C75757" w:rsidP="00C75757">
      <w:pPr>
        <w:pStyle w:val="Default"/>
        <w:numPr>
          <w:ilvl w:val="0"/>
          <w:numId w:val="4"/>
        </w:numPr>
        <w:spacing w:line="276" w:lineRule="auto"/>
        <w:contextualSpacing/>
        <w:jc w:val="both"/>
        <w:outlineLvl w:val="1"/>
        <w:rPr>
          <w:b/>
          <w:i/>
          <w:color w:val="auto"/>
        </w:rPr>
      </w:pPr>
      <w:r w:rsidRPr="00917D17">
        <w:rPr>
          <w:color w:val="auto"/>
        </w:rPr>
        <w:t xml:space="preserve">Оценивать уровень владения тем или иным учебным действием (отвечать на вопрос «что я не знаю и не умею?»). </w:t>
      </w:r>
    </w:p>
    <w:p w14:paraId="619A1F71" w14:textId="77777777" w:rsidR="00C75757" w:rsidRPr="00917D17" w:rsidRDefault="00C75757" w:rsidP="00C75757">
      <w:pPr>
        <w:pStyle w:val="Default"/>
        <w:numPr>
          <w:ilvl w:val="0"/>
          <w:numId w:val="1"/>
        </w:numPr>
        <w:spacing w:line="276" w:lineRule="auto"/>
        <w:contextualSpacing/>
        <w:jc w:val="both"/>
        <w:outlineLvl w:val="1"/>
        <w:rPr>
          <w:color w:val="auto"/>
        </w:rPr>
      </w:pPr>
      <w:r w:rsidRPr="00917D17">
        <w:rPr>
          <w:b/>
          <w:i/>
          <w:color w:val="auto"/>
        </w:rPr>
        <w:t xml:space="preserve">Коммуникативные универсальные учебные действия </w:t>
      </w:r>
    </w:p>
    <w:p w14:paraId="70B50FDC" w14:textId="77777777" w:rsidR="00C75757" w:rsidRPr="00917D17" w:rsidRDefault="00C75757" w:rsidP="00C75757">
      <w:pPr>
        <w:pStyle w:val="Default"/>
        <w:numPr>
          <w:ilvl w:val="0"/>
          <w:numId w:val="2"/>
        </w:numPr>
        <w:spacing w:line="276" w:lineRule="auto"/>
        <w:contextualSpacing/>
        <w:jc w:val="both"/>
        <w:outlineLvl w:val="1"/>
        <w:rPr>
          <w:color w:val="auto"/>
        </w:rPr>
      </w:pPr>
      <w:r w:rsidRPr="00917D17">
        <w:rPr>
          <w:color w:val="auto"/>
        </w:rPr>
        <w:t xml:space="preserve">Воспринимать текст с учетом поставленной учебной задачи, находить в тексте информацию, необходимую для ее решения; </w:t>
      </w:r>
    </w:p>
    <w:p w14:paraId="6D2E54A5" w14:textId="77777777" w:rsidR="00C75757" w:rsidRPr="00917D17" w:rsidRDefault="00C75757" w:rsidP="00C75757">
      <w:pPr>
        <w:pStyle w:val="Default"/>
        <w:numPr>
          <w:ilvl w:val="0"/>
          <w:numId w:val="2"/>
        </w:numPr>
        <w:spacing w:line="276" w:lineRule="auto"/>
        <w:contextualSpacing/>
        <w:jc w:val="both"/>
        <w:outlineLvl w:val="1"/>
        <w:rPr>
          <w:color w:val="auto"/>
        </w:rPr>
      </w:pPr>
      <w:r w:rsidRPr="00917D17">
        <w:rPr>
          <w:color w:val="auto"/>
        </w:rPr>
        <w:t xml:space="preserve">Сравнивать разные виды текста; </w:t>
      </w:r>
    </w:p>
    <w:p w14:paraId="2572232C" w14:textId="77777777" w:rsidR="00C75757" w:rsidRPr="00917D17" w:rsidRDefault="00C75757" w:rsidP="00C75757">
      <w:pPr>
        <w:pStyle w:val="Default"/>
        <w:numPr>
          <w:ilvl w:val="0"/>
          <w:numId w:val="2"/>
        </w:numPr>
        <w:spacing w:line="276" w:lineRule="auto"/>
        <w:contextualSpacing/>
        <w:jc w:val="both"/>
        <w:outlineLvl w:val="1"/>
        <w:rPr>
          <w:color w:val="auto"/>
        </w:rPr>
      </w:pPr>
      <w:r w:rsidRPr="00917D17">
        <w:rPr>
          <w:color w:val="auto"/>
        </w:rPr>
        <w:t xml:space="preserve">Составлять план текста; </w:t>
      </w:r>
    </w:p>
    <w:p w14:paraId="26BC11BF" w14:textId="77777777" w:rsidR="00C75757" w:rsidRDefault="00C75757" w:rsidP="00C75757">
      <w:pPr>
        <w:pStyle w:val="Default"/>
        <w:numPr>
          <w:ilvl w:val="0"/>
          <w:numId w:val="2"/>
        </w:numPr>
        <w:spacing w:line="276" w:lineRule="auto"/>
        <w:contextualSpacing/>
        <w:jc w:val="both"/>
        <w:outlineLvl w:val="1"/>
        <w:rPr>
          <w:color w:val="auto"/>
        </w:rPr>
      </w:pPr>
      <w:r w:rsidRPr="00917D17">
        <w:rPr>
          <w:color w:val="auto"/>
        </w:rPr>
        <w:t>Оформлять диалогическое высказывание в соответствии с требованиями речевого этикета.</w:t>
      </w:r>
    </w:p>
    <w:p w14:paraId="1801A029" w14:textId="77777777" w:rsidR="00C75757" w:rsidRDefault="00C75757" w:rsidP="00C75757">
      <w:pPr>
        <w:pStyle w:val="Default"/>
        <w:spacing w:line="276" w:lineRule="auto"/>
        <w:contextualSpacing/>
        <w:jc w:val="both"/>
        <w:outlineLvl w:val="1"/>
        <w:rPr>
          <w:color w:val="auto"/>
        </w:rPr>
      </w:pPr>
    </w:p>
    <w:p w14:paraId="1169FB39" w14:textId="423D3B9F" w:rsidR="00C75757" w:rsidRDefault="00C75757" w:rsidP="00C75757">
      <w:pPr>
        <w:spacing w:line="276" w:lineRule="auto"/>
        <w:rPr>
          <w:b/>
        </w:rPr>
      </w:pPr>
      <w:r>
        <w:rPr>
          <w:b/>
        </w:rPr>
        <w:t xml:space="preserve">2. </w:t>
      </w:r>
      <w:r w:rsidRPr="00917D17">
        <w:rPr>
          <w:b/>
        </w:rPr>
        <w:t>Содержание курса</w:t>
      </w:r>
    </w:p>
    <w:p w14:paraId="0C6F9058" w14:textId="388C5F5D" w:rsidR="00715255" w:rsidRDefault="00715255" w:rsidP="00715255">
      <w:pPr>
        <w:autoSpaceDE w:val="0"/>
        <w:autoSpaceDN w:val="0"/>
        <w:adjustRightInd w:val="0"/>
        <w:ind w:firstLine="720"/>
        <w:jc w:val="both"/>
      </w:pPr>
      <w:r>
        <w:t xml:space="preserve">Рабочая программа </w:t>
      </w:r>
      <w:r w:rsidR="00A91B98">
        <w:t>курса</w:t>
      </w:r>
      <w:r>
        <w:t xml:space="preserve"> рассчитана на учащихся с задержкой психического развития (ЗПР), обучающихся в классах по АООП для детей с ЗПР. Данная программа, сохраняя основное содержание образования, отличается тем, что предусматривает коррекционную направленность обучения. Обучение школьников с особыми образовательными потребностями скорректировано с учетом основных принципов:</w:t>
      </w:r>
    </w:p>
    <w:p w14:paraId="2F013DDC" w14:textId="77777777" w:rsidR="00715255" w:rsidRDefault="00715255" w:rsidP="00715255">
      <w:pPr>
        <w:autoSpaceDE w:val="0"/>
        <w:autoSpaceDN w:val="0"/>
        <w:adjustRightInd w:val="0"/>
        <w:jc w:val="both"/>
      </w:pPr>
      <w:r>
        <w:t>• Усиление практической направленности материала;</w:t>
      </w:r>
    </w:p>
    <w:p w14:paraId="5DAEFC1C" w14:textId="77777777" w:rsidR="00715255" w:rsidRDefault="00715255" w:rsidP="00715255">
      <w:pPr>
        <w:autoSpaceDE w:val="0"/>
        <w:autoSpaceDN w:val="0"/>
        <w:adjustRightInd w:val="0"/>
        <w:jc w:val="both"/>
      </w:pPr>
      <w:r>
        <w:t>• Актуализация основных признаков изучаемых явлений;</w:t>
      </w:r>
    </w:p>
    <w:p w14:paraId="1D0A9A30" w14:textId="77777777" w:rsidR="00715255" w:rsidRDefault="00715255" w:rsidP="00715255">
      <w:pPr>
        <w:autoSpaceDE w:val="0"/>
        <w:autoSpaceDN w:val="0"/>
        <w:adjustRightInd w:val="0"/>
        <w:jc w:val="both"/>
      </w:pPr>
      <w:r>
        <w:t>• Опора на жизненный опыт ребенка, на объективные связи в содержании изучаемого материала;</w:t>
      </w:r>
    </w:p>
    <w:p w14:paraId="3AC9D903" w14:textId="77777777" w:rsidR="00715255" w:rsidRDefault="00715255" w:rsidP="00715255">
      <w:pPr>
        <w:autoSpaceDE w:val="0"/>
        <w:autoSpaceDN w:val="0"/>
        <w:adjustRightInd w:val="0"/>
        <w:jc w:val="both"/>
      </w:pPr>
      <w:r>
        <w:t>• Соблюдение объема необходимости и достаточности;</w:t>
      </w:r>
    </w:p>
    <w:p w14:paraId="6C971D0E" w14:textId="77777777" w:rsidR="00715255" w:rsidRDefault="00715255" w:rsidP="00715255">
      <w:pPr>
        <w:autoSpaceDE w:val="0"/>
        <w:autoSpaceDN w:val="0"/>
        <w:adjustRightInd w:val="0"/>
        <w:jc w:val="both"/>
      </w:pPr>
      <w:r>
        <w:t>• Органичное включение в содержание учебных программ коррекционно-развивающего блока.</w:t>
      </w:r>
    </w:p>
    <w:p w14:paraId="7C42A189" w14:textId="77777777" w:rsidR="00715255" w:rsidRDefault="00715255" w:rsidP="00715255">
      <w:pPr>
        <w:autoSpaceDE w:val="0"/>
        <w:autoSpaceDN w:val="0"/>
        <w:adjustRightInd w:val="0"/>
        <w:jc w:val="both"/>
      </w:pPr>
      <w:r>
        <w:t>Методы и приемы, позволяющие одновременно с обучением вести работы по коррекции:</w:t>
      </w:r>
    </w:p>
    <w:p w14:paraId="233C03ED" w14:textId="77777777" w:rsidR="00715255" w:rsidRDefault="00715255" w:rsidP="00715255">
      <w:pPr>
        <w:autoSpaceDE w:val="0"/>
        <w:autoSpaceDN w:val="0"/>
        <w:adjustRightInd w:val="0"/>
        <w:jc w:val="both"/>
      </w:pPr>
      <w:r>
        <w:t>- опорные карты и конспекты на уроках;</w:t>
      </w:r>
    </w:p>
    <w:p w14:paraId="506F5804" w14:textId="77777777" w:rsidR="00715255" w:rsidRDefault="00715255" w:rsidP="00715255">
      <w:pPr>
        <w:autoSpaceDE w:val="0"/>
        <w:autoSpaceDN w:val="0"/>
        <w:adjustRightInd w:val="0"/>
        <w:jc w:val="both"/>
      </w:pPr>
      <w:r>
        <w:t>- технологические карты на уроках;</w:t>
      </w:r>
    </w:p>
    <w:p w14:paraId="5A905EC7" w14:textId="77777777" w:rsidR="00715255" w:rsidRDefault="00715255" w:rsidP="00715255">
      <w:pPr>
        <w:autoSpaceDE w:val="0"/>
        <w:autoSpaceDN w:val="0"/>
        <w:adjustRightInd w:val="0"/>
        <w:jc w:val="both"/>
      </w:pPr>
      <w:r>
        <w:t>- коллективные способы обучения на уроках;</w:t>
      </w:r>
    </w:p>
    <w:p w14:paraId="6F90E383" w14:textId="77777777" w:rsidR="00715255" w:rsidRDefault="00715255" w:rsidP="00715255">
      <w:pPr>
        <w:autoSpaceDE w:val="0"/>
        <w:autoSpaceDN w:val="0"/>
        <w:adjustRightInd w:val="0"/>
        <w:jc w:val="both"/>
      </w:pPr>
      <w:r>
        <w:t>- обращение к непосредственному опыту учащихся;</w:t>
      </w:r>
    </w:p>
    <w:p w14:paraId="24751606" w14:textId="77777777" w:rsidR="00715255" w:rsidRDefault="00715255" w:rsidP="00715255">
      <w:pPr>
        <w:autoSpaceDE w:val="0"/>
        <w:autoSpaceDN w:val="0"/>
        <w:adjustRightInd w:val="0"/>
        <w:jc w:val="both"/>
      </w:pPr>
      <w:r>
        <w:t>- применение игровых форм, разнообразие заданий на уроках;</w:t>
      </w:r>
    </w:p>
    <w:p w14:paraId="3ADA9A5A" w14:textId="77777777" w:rsidR="00715255" w:rsidRDefault="00715255" w:rsidP="00715255">
      <w:pPr>
        <w:autoSpaceDE w:val="0"/>
        <w:autoSpaceDN w:val="0"/>
        <w:adjustRightInd w:val="0"/>
        <w:jc w:val="both"/>
      </w:pPr>
      <w:r>
        <w:t>- постоянная активизация действий каждого учащегося на уроках.</w:t>
      </w:r>
    </w:p>
    <w:p w14:paraId="6F60550B" w14:textId="77777777" w:rsidR="00715255" w:rsidRDefault="00715255" w:rsidP="00715255">
      <w:pPr>
        <w:autoSpaceDE w:val="0"/>
        <w:autoSpaceDN w:val="0"/>
        <w:adjustRightInd w:val="0"/>
        <w:jc w:val="both"/>
      </w:pPr>
      <w:r>
        <w:t>Коррекционно-развивающая работа с детьми, испытывающими трудности в усвоении предмета, строится в соответствии со следующими основными положениями:</w:t>
      </w:r>
    </w:p>
    <w:p w14:paraId="5DAB8BD8" w14:textId="77777777" w:rsidR="00715255" w:rsidRDefault="00715255" w:rsidP="00715255">
      <w:pPr>
        <w:autoSpaceDE w:val="0"/>
        <w:autoSpaceDN w:val="0"/>
        <w:adjustRightInd w:val="0"/>
        <w:jc w:val="both"/>
      </w:pPr>
      <w:r>
        <w:rPr>
          <w:rFonts w:ascii="Symbol" w:hAnsi="Symbol" w:cs="Symbol"/>
          <w:sz w:val="20"/>
          <w:szCs w:val="20"/>
        </w:rPr>
        <w:t></w:t>
      </w:r>
      <w:r>
        <w:rPr>
          <w:rFonts w:ascii="Symbol" w:hAnsi="Symbol" w:cs="Symbol"/>
          <w:sz w:val="20"/>
          <w:szCs w:val="20"/>
        </w:rPr>
        <w:t></w:t>
      </w:r>
      <w:r>
        <w:t>Восполнение пробелов начального школьного развития детей путем обогащения чувственного опыта, организации предметно-практической деятельности</w:t>
      </w:r>
    </w:p>
    <w:p w14:paraId="1920B942" w14:textId="77777777" w:rsidR="00715255" w:rsidRDefault="00715255" w:rsidP="00715255">
      <w:pPr>
        <w:autoSpaceDE w:val="0"/>
        <w:autoSpaceDN w:val="0"/>
        <w:adjustRightInd w:val="0"/>
        <w:jc w:val="both"/>
      </w:pPr>
      <w:r>
        <w:rPr>
          <w:rFonts w:ascii="Symbol" w:hAnsi="Symbol" w:cs="Symbol"/>
          <w:sz w:val="20"/>
          <w:szCs w:val="20"/>
        </w:rPr>
        <w:t></w:t>
      </w:r>
      <w:r>
        <w:rPr>
          <w:rFonts w:ascii="Symbol" w:hAnsi="Symbol" w:cs="Symbol"/>
          <w:sz w:val="20"/>
          <w:szCs w:val="20"/>
        </w:rPr>
        <w:t></w:t>
      </w:r>
      <w:r>
        <w:t xml:space="preserve">Пропедевтический характер обучения: подбор заданий, подготавливающих учащихся </w:t>
      </w:r>
      <w:proofErr w:type="gramStart"/>
      <w:r>
        <w:t>к</w:t>
      </w:r>
      <w:proofErr w:type="gramEnd"/>
    </w:p>
    <w:p w14:paraId="176FE003" w14:textId="77777777" w:rsidR="00715255" w:rsidRDefault="00715255" w:rsidP="00715255">
      <w:pPr>
        <w:autoSpaceDE w:val="0"/>
        <w:autoSpaceDN w:val="0"/>
        <w:adjustRightInd w:val="0"/>
        <w:jc w:val="both"/>
      </w:pPr>
      <w:r>
        <w:t>восприятию новых тем</w:t>
      </w:r>
    </w:p>
    <w:p w14:paraId="39F18E0F" w14:textId="77777777" w:rsidR="00715255" w:rsidRDefault="00715255" w:rsidP="00715255">
      <w:pPr>
        <w:autoSpaceDE w:val="0"/>
        <w:autoSpaceDN w:val="0"/>
        <w:adjustRightInd w:val="0"/>
        <w:jc w:val="both"/>
      </w:pPr>
      <w:r>
        <w:rPr>
          <w:rFonts w:ascii="Symbol" w:hAnsi="Symbol" w:cs="Symbol"/>
          <w:sz w:val="20"/>
          <w:szCs w:val="20"/>
        </w:rPr>
        <w:t></w:t>
      </w:r>
      <w:r>
        <w:rPr>
          <w:rFonts w:ascii="Symbol" w:hAnsi="Symbol" w:cs="Symbol"/>
          <w:sz w:val="20"/>
          <w:szCs w:val="20"/>
        </w:rPr>
        <w:t></w:t>
      </w:r>
      <w:r>
        <w:t>Дифференцированный подход к детям – с учетом сформированности знаний, умений и</w:t>
      </w:r>
    </w:p>
    <w:p w14:paraId="02E3AD6B" w14:textId="77777777" w:rsidR="00715255" w:rsidRDefault="00715255" w:rsidP="00715255">
      <w:pPr>
        <w:autoSpaceDE w:val="0"/>
        <w:autoSpaceDN w:val="0"/>
        <w:adjustRightInd w:val="0"/>
        <w:jc w:val="both"/>
      </w:pPr>
      <w:r>
        <w:t xml:space="preserve">навыков, </w:t>
      </w:r>
      <w:proofErr w:type="gramStart"/>
      <w:r>
        <w:t>осуществляемый</w:t>
      </w:r>
      <w:proofErr w:type="gramEnd"/>
      <w:r>
        <w:t xml:space="preserve"> при выделении следующих этапов работы: выполнение действий в материализованной форме, в речевом плане без наглядной опоры.</w:t>
      </w:r>
    </w:p>
    <w:p w14:paraId="73809EC9" w14:textId="77777777" w:rsidR="00715255" w:rsidRDefault="00715255" w:rsidP="00715255">
      <w:pPr>
        <w:autoSpaceDE w:val="0"/>
        <w:autoSpaceDN w:val="0"/>
        <w:adjustRightInd w:val="0"/>
        <w:jc w:val="both"/>
      </w:pPr>
      <w:r>
        <w:rPr>
          <w:rFonts w:ascii="Symbol" w:hAnsi="Symbol" w:cs="Symbol"/>
          <w:sz w:val="20"/>
          <w:szCs w:val="20"/>
        </w:rPr>
        <w:t></w:t>
      </w:r>
      <w:r>
        <w:rPr>
          <w:rFonts w:ascii="Symbol" w:hAnsi="Symbol" w:cs="Symbol"/>
          <w:sz w:val="20"/>
          <w:szCs w:val="20"/>
        </w:rPr>
        <w:t></w:t>
      </w:r>
      <w:r>
        <w:t>Формирование операции обратимости и связанной с ней гибкости мышления</w:t>
      </w:r>
    </w:p>
    <w:p w14:paraId="285878B7" w14:textId="77777777" w:rsidR="00715255" w:rsidRDefault="00715255" w:rsidP="00715255">
      <w:pPr>
        <w:autoSpaceDE w:val="0"/>
        <w:autoSpaceDN w:val="0"/>
        <w:adjustRightInd w:val="0"/>
        <w:jc w:val="both"/>
      </w:pPr>
      <w:r>
        <w:rPr>
          <w:rFonts w:ascii="Symbol" w:hAnsi="Symbol" w:cs="Symbol"/>
          <w:sz w:val="20"/>
          <w:szCs w:val="20"/>
        </w:rPr>
        <w:t></w:t>
      </w:r>
      <w:r>
        <w:rPr>
          <w:rFonts w:ascii="Symbol" w:hAnsi="Symbol" w:cs="Symbol"/>
          <w:sz w:val="20"/>
          <w:szCs w:val="20"/>
        </w:rPr>
        <w:t></w:t>
      </w:r>
      <w:r>
        <w:t xml:space="preserve">Развитие </w:t>
      </w:r>
      <w:proofErr w:type="spellStart"/>
      <w:r>
        <w:t>общеинтеллектуальных</w:t>
      </w:r>
      <w:proofErr w:type="spellEnd"/>
      <w:r>
        <w:t xml:space="preserve"> умений и навыков – активизация </w:t>
      </w:r>
      <w:proofErr w:type="gramStart"/>
      <w:r>
        <w:t>познавательной</w:t>
      </w:r>
      <w:proofErr w:type="gramEnd"/>
    </w:p>
    <w:p w14:paraId="651BBA0D" w14:textId="77777777" w:rsidR="00715255" w:rsidRDefault="00715255" w:rsidP="00715255">
      <w:pPr>
        <w:autoSpaceDE w:val="0"/>
        <w:autoSpaceDN w:val="0"/>
        <w:adjustRightInd w:val="0"/>
        <w:jc w:val="both"/>
      </w:pPr>
      <w:r>
        <w:t>деятельности: развитие зрительного и слухового восприятия, формирование мыслительных операций</w:t>
      </w:r>
    </w:p>
    <w:p w14:paraId="73BD800D" w14:textId="77777777" w:rsidR="00715255" w:rsidRDefault="00715255" w:rsidP="00715255">
      <w:pPr>
        <w:autoSpaceDE w:val="0"/>
        <w:autoSpaceDN w:val="0"/>
        <w:adjustRightInd w:val="0"/>
        <w:jc w:val="both"/>
      </w:pPr>
      <w:r>
        <w:rPr>
          <w:rFonts w:ascii="Symbol" w:hAnsi="Symbol" w:cs="Symbol"/>
          <w:sz w:val="20"/>
          <w:szCs w:val="20"/>
        </w:rPr>
        <w:t></w:t>
      </w:r>
      <w:r>
        <w:rPr>
          <w:rFonts w:ascii="Symbol" w:hAnsi="Symbol" w:cs="Symbol"/>
          <w:sz w:val="20"/>
          <w:szCs w:val="20"/>
        </w:rPr>
        <w:t></w:t>
      </w:r>
      <w:r>
        <w:t>Активизация речи детей в единстве с их мышлением</w:t>
      </w:r>
    </w:p>
    <w:p w14:paraId="47E6722D" w14:textId="77777777" w:rsidR="00715255" w:rsidRDefault="00715255" w:rsidP="00715255">
      <w:pPr>
        <w:autoSpaceDE w:val="0"/>
        <w:autoSpaceDN w:val="0"/>
        <w:adjustRightInd w:val="0"/>
        <w:jc w:val="both"/>
      </w:pPr>
      <w:r>
        <w:rPr>
          <w:rFonts w:ascii="Symbol" w:hAnsi="Symbol" w:cs="Symbol"/>
          <w:sz w:val="20"/>
          <w:szCs w:val="20"/>
        </w:rPr>
        <w:t></w:t>
      </w:r>
      <w:r>
        <w:rPr>
          <w:rFonts w:ascii="Symbol" w:hAnsi="Symbol" w:cs="Symbol"/>
          <w:sz w:val="20"/>
          <w:szCs w:val="20"/>
        </w:rPr>
        <w:t></w:t>
      </w:r>
      <w:r>
        <w:t>Выработка положительной учебной мотивации, формирование интереса к предмету</w:t>
      </w:r>
    </w:p>
    <w:p w14:paraId="6EB70123" w14:textId="77777777" w:rsidR="00715255" w:rsidRDefault="00715255" w:rsidP="00715255">
      <w:pPr>
        <w:autoSpaceDE w:val="0"/>
        <w:autoSpaceDN w:val="0"/>
        <w:adjustRightInd w:val="0"/>
        <w:jc w:val="both"/>
      </w:pPr>
      <w:r>
        <w:rPr>
          <w:rFonts w:ascii="Symbol" w:hAnsi="Symbol" w:cs="Symbol"/>
          <w:sz w:val="20"/>
          <w:szCs w:val="20"/>
        </w:rPr>
        <w:t></w:t>
      </w:r>
      <w:r>
        <w:rPr>
          <w:rFonts w:ascii="Symbol" w:hAnsi="Symbol" w:cs="Symbol"/>
          <w:sz w:val="20"/>
          <w:szCs w:val="20"/>
        </w:rPr>
        <w:t></w:t>
      </w:r>
      <w:r>
        <w:t>Формирование навыков учебной деятельности, развитие навыков самоконтроля.</w:t>
      </w:r>
    </w:p>
    <w:p w14:paraId="42251BC7" w14:textId="77777777" w:rsidR="00715255" w:rsidRPr="00917D17" w:rsidRDefault="00715255" w:rsidP="00C75757">
      <w:pPr>
        <w:spacing w:line="276" w:lineRule="auto"/>
        <w:rPr>
          <w:b/>
        </w:rPr>
      </w:pPr>
    </w:p>
    <w:p w14:paraId="29D76145" w14:textId="77777777" w:rsidR="00C75757" w:rsidRDefault="00C75757" w:rsidP="00C75757">
      <w:pPr>
        <w:spacing w:line="276" w:lineRule="auto"/>
        <w:rPr>
          <w:b/>
        </w:rPr>
      </w:pPr>
      <w:r>
        <w:rPr>
          <w:b/>
        </w:rPr>
        <w:t>8 класс</w:t>
      </w:r>
    </w:p>
    <w:p w14:paraId="46BB6A4F" w14:textId="77777777" w:rsidR="00C75757" w:rsidRPr="00917D17" w:rsidRDefault="00C75757" w:rsidP="00C75757">
      <w:pPr>
        <w:spacing w:line="276" w:lineRule="auto"/>
        <w:rPr>
          <w:b/>
        </w:rPr>
      </w:pPr>
      <w:r w:rsidRPr="00917D17">
        <w:rPr>
          <w:b/>
        </w:rPr>
        <w:t>Введение (2 ч)</w:t>
      </w:r>
    </w:p>
    <w:p w14:paraId="1EEA352A" w14:textId="77777777" w:rsidR="00C75757" w:rsidRPr="00917D17" w:rsidRDefault="00C75757" w:rsidP="00C75757">
      <w:pPr>
        <w:spacing w:line="276" w:lineRule="auto"/>
        <w:jc w:val="both"/>
      </w:pPr>
      <w:r w:rsidRPr="00917D17">
        <w:rPr>
          <w:b/>
        </w:rPr>
        <w:tab/>
      </w:r>
      <w:r w:rsidRPr="00917D17">
        <w:t>Знакомство с целями и задачами курса, его структурой. Основные физические и химические величины.</w:t>
      </w:r>
    </w:p>
    <w:p w14:paraId="1A064548" w14:textId="77777777" w:rsidR="00C75757" w:rsidRPr="00917D17" w:rsidRDefault="00C75757" w:rsidP="00C75757">
      <w:pPr>
        <w:spacing w:line="276" w:lineRule="auto"/>
        <w:jc w:val="both"/>
      </w:pPr>
    </w:p>
    <w:p w14:paraId="7D9C9765" w14:textId="77777777" w:rsidR="00C75757" w:rsidRPr="00917D17" w:rsidRDefault="00C75757" w:rsidP="00C75757">
      <w:pPr>
        <w:spacing w:line="276" w:lineRule="auto"/>
        <w:rPr>
          <w:b/>
        </w:rPr>
      </w:pPr>
      <w:r w:rsidRPr="00917D17">
        <w:rPr>
          <w:b/>
        </w:rPr>
        <w:t>Тема 1. Математические расчёты в химии (7 ч)</w:t>
      </w:r>
    </w:p>
    <w:p w14:paraId="7B68FF64" w14:textId="77777777" w:rsidR="00C75757" w:rsidRPr="00917D17" w:rsidRDefault="00C75757" w:rsidP="00C75757">
      <w:pPr>
        <w:spacing w:line="276" w:lineRule="auto"/>
        <w:jc w:val="both"/>
      </w:pPr>
      <w:r w:rsidRPr="00917D17">
        <w:tab/>
        <w:t>Водородная единица атомной массы. Относительная атомная и молекулярная массы. Нахождение относительной молекулярной массы по формуле вещества.</w:t>
      </w:r>
    </w:p>
    <w:p w14:paraId="061A895B" w14:textId="77777777" w:rsidR="00C75757" w:rsidRPr="00917D17" w:rsidRDefault="00C75757" w:rsidP="00C75757">
      <w:pPr>
        <w:spacing w:line="276" w:lineRule="auto"/>
        <w:jc w:val="both"/>
      </w:pPr>
      <w:r w:rsidRPr="00917D17">
        <w:tab/>
        <w:t>Массовая доля химического элемента в сложном веществе. Расчёт массовой доли химического элемента по формуле вещества. Нахождение формулы вещества по значениям массовых долей образующих его элементов.</w:t>
      </w:r>
    </w:p>
    <w:p w14:paraId="43141C6F" w14:textId="77777777" w:rsidR="00C75757" w:rsidRPr="00917D17" w:rsidRDefault="00C75757" w:rsidP="00C75757">
      <w:pPr>
        <w:spacing w:line="276" w:lineRule="auto"/>
        <w:jc w:val="both"/>
      </w:pPr>
      <w:r w:rsidRPr="00917D17">
        <w:rPr>
          <w:b/>
        </w:rPr>
        <w:tab/>
      </w:r>
      <w:r w:rsidRPr="00917D17">
        <w:t>Объёмная доля компонента газовой смеси.</w:t>
      </w:r>
    </w:p>
    <w:p w14:paraId="7593A6E3" w14:textId="77777777" w:rsidR="00C75757" w:rsidRPr="00917D17" w:rsidRDefault="00C75757" w:rsidP="00C75757">
      <w:pPr>
        <w:spacing w:line="276" w:lineRule="auto"/>
        <w:jc w:val="both"/>
      </w:pPr>
      <w:r w:rsidRPr="00917D17">
        <w:t>Понятие об объёмной доле  компонента газовой смеси и расчёты с использованием этого понятия.</w:t>
      </w:r>
    </w:p>
    <w:p w14:paraId="3C764721" w14:textId="77777777" w:rsidR="00C75757" w:rsidRPr="00917D17" w:rsidRDefault="00C75757" w:rsidP="00C75757">
      <w:pPr>
        <w:spacing w:line="276" w:lineRule="auto"/>
        <w:jc w:val="both"/>
      </w:pPr>
      <w:r w:rsidRPr="00917D17">
        <w:tab/>
        <w:t>Массовая доля растворённого вещества.</w:t>
      </w:r>
    </w:p>
    <w:p w14:paraId="20938FC9" w14:textId="77777777" w:rsidR="00C75757" w:rsidRPr="00917D17" w:rsidRDefault="00C75757" w:rsidP="00C75757">
      <w:pPr>
        <w:spacing w:line="276" w:lineRule="auto"/>
        <w:jc w:val="both"/>
      </w:pPr>
      <w:r w:rsidRPr="00917D17">
        <w:t>Растворы, растворитель и растворённое вещество. Понятие о концентрации растворённого вещества. Массовая доля растворённого вещества и расчёты с использованием этого понятия.</w:t>
      </w:r>
    </w:p>
    <w:p w14:paraId="57FFE0D8" w14:textId="77777777" w:rsidR="00C75757" w:rsidRPr="00917D17" w:rsidRDefault="00C75757" w:rsidP="00C75757">
      <w:pPr>
        <w:spacing w:line="276" w:lineRule="auto"/>
        <w:jc w:val="both"/>
      </w:pPr>
      <w:r w:rsidRPr="00917D17">
        <w:tab/>
        <w:t>Массовая  доля примесей.</w:t>
      </w:r>
    </w:p>
    <w:p w14:paraId="0E619B9C" w14:textId="77777777" w:rsidR="00C75757" w:rsidRPr="00917D17" w:rsidRDefault="00C75757" w:rsidP="00C75757">
      <w:pPr>
        <w:spacing w:line="276" w:lineRule="auto"/>
        <w:jc w:val="both"/>
      </w:pPr>
      <w:r w:rsidRPr="00917D17">
        <w:t>Понятие о чистом веществе и примеси. Массовая доля примеси в образце исходного вещества. Основное вещество. Расчёт массы основного вещества по массе вещества, содержащего определённую долю примесей и другие модификационные расчёты с использованием этих понятий.</w:t>
      </w:r>
    </w:p>
    <w:p w14:paraId="519B5AAE" w14:textId="77777777" w:rsidR="00C75757" w:rsidRPr="00917D17" w:rsidRDefault="00C75757" w:rsidP="00C75757">
      <w:pPr>
        <w:spacing w:line="276" w:lineRule="auto"/>
        <w:jc w:val="both"/>
      </w:pPr>
    </w:p>
    <w:p w14:paraId="4FF2A917" w14:textId="77777777" w:rsidR="00C75757" w:rsidRPr="00917D17" w:rsidRDefault="00C75757" w:rsidP="00C75757">
      <w:pPr>
        <w:spacing w:line="276" w:lineRule="auto"/>
        <w:rPr>
          <w:b/>
        </w:rPr>
      </w:pPr>
      <w:r w:rsidRPr="00917D17">
        <w:rPr>
          <w:b/>
        </w:rPr>
        <w:t>Тема 2. Количественные характеристики вещества (6 ч)</w:t>
      </w:r>
    </w:p>
    <w:p w14:paraId="2B4DB611" w14:textId="77777777" w:rsidR="00C75757" w:rsidRPr="00917D17" w:rsidRDefault="00C75757" w:rsidP="00C75757">
      <w:pPr>
        <w:spacing w:line="276" w:lineRule="auto"/>
        <w:jc w:val="both"/>
      </w:pPr>
      <w:r w:rsidRPr="00917D17">
        <w:t>Основные количественные характеристики вещества.</w:t>
      </w:r>
      <w:r>
        <w:t xml:space="preserve"> </w:t>
      </w:r>
      <w:r w:rsidRPr="00917D17">
        <w:tab/>
      </w:r>
      <w:proofErr w:type="gramStart"/>
      <w:r w:rsidRPr="00917D17">
        <w:t>Постоянная</w:t>
      </w:r>
      <w:proofErr w:type="gramEnd"/>
      <w:r w:rsidRPr="00917D17">
        <w:t xml:space="preserve"> Авогадро. Количество вещества. Моль. Молярная масса. Молярный объём газообразного вещества. Кратные единицы количества вещества – </w:t>
      </w:r>
      <w:proofErr w:type="spellStart"/>
      <w:r w:rsidRPr="00917D17">
        <w:t>миллимоль</w:t>
      </w:r>
      <w:proofErr w:type="spellEnd"/>
      <w:r w:rsidRPr="00917D17">
        <w:t xml:space="preserve"> и </w:t>
      </w:r>
      <w:proofErr w:type="spellStart"/>
      <w:r w:rsidRPr="00917D17">
        <w:t>киломоль</w:t>
      </w:r>
      <w:proofErr w:type="spellEnd"/>
      <w:r w:rsidRPr="00917D17">
        <w:t xml:space="preserve">, </w:t>
      </w:r>
      <w:proofErr w:type="spellStart"/>
      <w:r w:rsidRPr="00917D17">
        <w:t>миллимолярная</w:t>
      </w:r>
      <w:proofErr w:type="spellEnd"/>
      <w:r w:rsidRPr="00917D17">
        <w:t xml:space="preserve"> и </w:t>
      </w:r>
      <w:proofErr w:type="spellStart"/>
      <w:r w:rsidRPr="00917D17">
        <w:t>киломолярная</w:t>
      </w:r>
      <w:proofErr w:type="spellEnd"/>
      <w:r w:rsidRPr="00917D17">
        <w:t xml:space="preserve"> массы вещества, </w:t>
      </w:r>
      <w:proofErr w:type="spellStart"/>
      <w:r w:rsidRPr="00917D17">
        <w:t>миллимолярный</w:t>
      </w:r>
      <w:proofErr w:type="spellEnd"/>
      <w:r w:rsidRPr="00917D17">
        <w:t xml:space="preserve"> и </w:t>
      </w:r>
      <w:proofErr w:type="spellStart"/>
      <w:r w:rsidRPr="00917D17">
        <w:t>киломолярный</w:t>
      </w:r>
      <w:proofErr w:type="spellEnd"/>
      <w:r w:rsidRPr="00917D17">
        <w:t xml:space="preserve"> объёмы газообразных веществ.</w:t>
      </w:r>
    </w:p>
    <w:p w14:paraId="5F4E746E" w14:textId="77777777" w:rsidR="00C75757" w:rsidRPr="00917D17" w:rsidRDefault="00C75757" w:rsidP="00C75757">
      <w:pPr>
        <w:spacing w:line="276" w:lineRule="auto"/>
        <w:jc w:val="both"/>
      </w:pPr>
      <w:r w:rsidRPr="00917D17">
        <w:tab/>
        <w:t>Расчёты с использованием понятий «количество вещества», «молярная масса», «молярный объём газов», «постоянная Авогадро».</w:t>
      </w:r>
    </w:p>
    <w:p w14:paraId="5FD57A06" w14:textId="77777777" w:rsidR="00C75757" w:rsidRPr="00917D17" w:rsidRDefault="00C75757" w:rsidP="00C75757">
      <w:pPr>
        <w:spacing w:line="276" w:lineRule="auto"/>
        <w:jc w:val="both"/>
      </w:pPr>
      <w:r w:rsidRPr="00917D17">
        <w:rPr>
          <w:b/>
        </w:rPr>
        <w:t>Расчётные задачи.</w:t>
      </w:r>
      <w:r w:rsidRPr="00917D17">
        <w:t xml:space="preserve"> 1. Вычисление количества вещества по известному числу частиц этого вещества. 2. Вычисление массы вещества по известному количеству вещества. 3. Вычисление количества вещества по известному объёму вещества. 4. Вычисление числа частиц по известной массе вещества.</w:t>
      </w:r>
      <w:r>
        <w:t xml:space="preserve"> </w:t>
      </w:r>
      <w:r w:rsidRPr="00917D17">
        <w:t>5. Определение относительной плотности газа.</w:t>
      </w:r>
    </w:p>
    <w:p w14:paraId="1BB71EC2" w14:textId="77777777" w:rsidR="00C75757" w:rsidRPr="00917D17" w:rsidRDefault="00C75757" w:rsidP="00C75757">
      <w:pPr>
        <w:spacing w:line="276" w:lineRule="auto"/>
        <w:jc w:val="both"/>
      </w:pPr>
    </w:p>
    <w:p w14:paraId="5B23C580" w14:textId="77777777" w:rsidR="00C75757" w:rsidRPr="00917D17" w:rsidRDefault="00C75757" w:rsidP="00C75757">
      <w:pPr>
        <w:spacing w:line="276" w:lineRule="auto"/>
        <w:rPr>
          <w:b/>
        </w:rPr>
      </w:pPr>
      <w:r w:rsidRPr="00917D17">
        <w:rPr>
          <w:b/>
        </w:rPr>
        <w:t>Тема 3. Количественные характеристики химического процесса</w:t>
      </w:r>
      <w:r>
        <w:rPr>
          <w:b/>
        </w:rPr>
        <w:t xml:space="preserve"> (15 ч)</w:t>
      </w:r>
    </w:p>
    <w:p w14:paraId="065CB537" w14:textId="77777777" w:rsidR="00C75757" w:rsidRPr="00917D17" w:rsidRDefault="00C75757" w:rsidP="00C75757">
      <w:pPr>
        <w:spacing w:line="276" w:lineRule="auto"/>
        <w:jc w:val="both"/>
      </w:pPr>
      <w:r w:rsidRPr="00917D17">
        <w:rPr>
          <w:b/>
        </w:rPr>
        <w:tab/>
      </w:r>
      <w:r w:rsidRPr="00917D17">
        <w:t>Расчёт количества вещества, массы или объёма исходных веществ и продуктов реакции.</w:t>
      </w:r>
    </w:p>
    <w:p w14:paraId="0F61BDBB" w14:textId="4598C73E" w:rsidR="00C75757" w:rsidRPr="00917D17" w:rsidRDefault="00C75757" w:rsidP="00C75757">
      <w:pPr>
        <w:spacing w:line="276" w:lineRule="auto"/>
        <w:jc w:val="both"/>
      </w:pPr>
      <w:r w:rsidRPr="00917D17">
        <w:rPr>
          <w:b/>
        </w:rPr>
        <w:t xml:space="preserve">Расчётные задачи. </w:t>
      </w:r>
      <w:r w:rsidRPr="00917D17">
        <w:t>1. Вычисление по химическим уравнениям массы, объёма или количества вещества по известной массе, объёму или количеству вещества одного из вступающих в реакцию веществ или продуктов реакции.</w:t>
      </w:r>
      <w:r w:rsidR="007F1D55">
        <w:t xml:space="preserve"> </w:t>
      </w:r>
      <w:r w:rsidRPr="00917D17">
        <w:t xml:space="preserve">2. Вычисление массы (количества вещества, объёма) продукта реакции, если известна масса исходного вещества, содержащего определённую долю примесей. </w:t>
      </w:r>
      <w:r w:rsidR="00C749AC" w:rsidRPr="00C749AC">
        <w:t>3</w:t>
      </w:r>
      <w:r w:rsidRPr="00917D17">
        <w:t xml:space="preserve">. Вычисление массы (количества вещества, объёма) продукта реакции, если известна масса раствора и массовая доля растворённого вещества. </w:t>
      </w:r>
      <w:r w:rsidR="00C749AC" w:rsidRPr="00C749AC">
        <w:t>4</w:t>
      </w:r>
      <w:r w:rsidRPr="00917D17">
        <w:t xml:space="preserve">. Определение массовой или объёмной доли выхода продукта </w:t>
      </w:r>
      <w:proofErr w:type="gramStart"/>
      <w:r w:rsidRPr="00917D17">
        <w:t>от</w:t>
      </w:r>
      <w:proofErr w:type="gramEnd"/>
      <w:r w:rsidRPr="00917D17">
        <w:t xml:space="preserve"> теоретически возможного. </w:t>
      </w:r>
      <w:r w:rsidR="00C749AC" w:rsidRPr="00F405D6">
        <w:t>5</w:t>
      </w:r>
      <w:r w:rsidRPr="00917D17">
        <w:t xml:space="preserve">.  Решение цепочек превращения. </w:t>
      </w:r>
      <w:r w:rsidR="00C749AC" w:rsidRPr="00111383">
        <w:t>6</w:t>
      </w:r>
      <w:r w:rsidRPr="00917D17">
        <w:t>. Качественные задачи</w:t>
      </w:r>
      <w:r w:rsidR="007F1D55">
        <w:t xml:space="preserve">. </w:t>
      </w:r>
      <w:r w:rsidR="00C749AC" w:rsidRPr="00111383">
        <w:lastRenderedPageBreak/>
        <w:t>7</w:t>
      </w:r>
      <w:r w:rsidRPr="00917D17">
        <w:t>. Расчёты, связанные с концентрацией растворов, растворимостью веществ, электролитической диссоциацией.</w:t>
      </w:r>
    </w:p>
    <w:p w14:paraId="33B874FE" w14:textId="77777777" w:rsidR="00C75757" w:rsidRPr="00917D17" w:rsidRDefault="00C75757" w:rsidP="00C75757">
      <w:pPr>
        <w:spacing w:line="276" w:lineRule="auto"/>
        <w:jc w:val="both"/>
      </w:pPr>
    </w:p>
    <w:p w14:paraId="466D07BE" w14:textId="77777777" w:rsidR="00C75757" w:rsidRPr="00917D17" w:rsidRDefault="00C75757" w:rsidP="00C75757">
      <w:pPr>
        <w:spacing w:line="276" w:lineRule="auto"/>
        <w:rPr>
          <w:b/>
        </w:rPr>
      </w:pPr>
      <w:r w:rsidRPr="00917D17">
        <w:rPr>
          <w:b/>
        </w:rPr>
        <w:t>Тема 4. Окислительно-восстановительные реакции (4 ч)</w:t>
      </w:r>
    </w:p>
    <w:p w14:paraId="5FCEEB33" w14:textId="03D21CEF" w:rsidR="00C75757" w:rsidRDefault="00C75757" w:rsidP="00C75757">
      <w:pPr>
        <w:spacing w:line="276" w:lineRule="auto"/>
        <w:jc w:val="both"/>
      </w:pPr>
      <w:r w:rsidRPr="00917D17">
        <w:tab/>
        <w:t>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r>
        <w:t xml:space="preserve"> </w:t>
      </w:r>
      <w:r w:rsidRPr="00917D17">
        <w:t>Классификация окислительно-восстановительных реакций</w:t>
      </w:r>
      <w:r w:rsidR="007F1D55">
        <w:t xml:space="preserve"> (</w:t>
      </w:r>
      <w:proofErr w:type="gramStart"/>
      <w:r w:rsidR="007F1D55">
        <w:t>межмолекулярные</w:t>
      </w:r>
      <w:proofErr w:type="gramEnd"/>
      <w:r w:rsidR="007F1D55">
        <w:t xml:space="preserve"> и внутримолекулярные)</w:t>
      </w:r>
      <w:r w:rsidRPr="00917D17">
        <w:t>.</w:t>
      </w:r>
    </w:p>
    <w:p w14:paraId="2EACA2BD" w14:textId="2FEC030E" w:rsidR="007F1D55" w:rsidRDefault="007F1D55" w:rsidP="00C75757">
      <w:pPr>
        <w:spacing w:line="276" w:lineRule="auto"/>
        <w:jc w:val="both"/>
      </w:pPr>
    </w:p>
    <w:p w14:paraId="0C3DF420" w14:textId="1C11E06E" w:rsidR="007F1D55" w:rsidRPr="007F1D55" w:rsidRDefault="007F1D55" w:rsidP="00C75757">
      <w:pPr>
        <w:spacing w:line="276" w:lineRule="auto"/>
        <w:jc w:val="both"/>
        <w:rPr>
          <w:b/>
          <w:bCs/>
        </w:rPr>
      </w:pPr>
      <w:r>
        <w:rPr>
          <w:b/>
          <w:bCs/>
        </w:rPr>
        <w:t>9 класс</w:t>
      </w:r>
    </w:p>
    <w:p w14:paraId="5827F886" w14:textId="403F4704" w:rsidR="00111383" w:rsidRPr="00343AB6" w:rsidRDefault="00816243" w:rsidP="00111383">
      <w:pPr>
        <w:jc w:val="center"/>
        <w:rPr>
          <w:b/>
          <w:sz w:val="32"/>
          <w:szCs w:val="32"/>
        </w:rPr>
      </w:pPr>
      <w:r w:rsidRPr="00426046">
        <w:rPr>
          <w:b/>
        </w:rPr>
        <w:t>Введение. Повторение материала курса 8 класса (</w:t>
      </w:r>
      <w:r>
        <w:rPr>
          <w:b/>
        </w:rPr>
        <w:t xml:space="preserve">2 </w:t>
      </w:r>
      <w:r w:rsidRPr="00426046">
        <w:rPr>
          <w:b/>
        </w:rPr>
        <w:t>ч).</w:t>
      </w:r>
    </w:p>
    <w:p w14:paraId="107623D2" w14:textId="77777777" w:rsidR="00111383" w:rsidRDefault="00111383" w:rsidP="00111383">
      <w:pPr>
        <w:jc w:val="both"/>
      </w:pPr>
      <w:r>
        <w:t xml:space="preserve">     Классификация типов задач. </w:t>
      </w:r>
      <w:proofErr w:type="gramStart"/>
      <w:r>
        <w:t>Физико – химические</w:t>
      </w:r>
      <w:proofErr w:type="gramEnd"/>
      <w:r>
        <w:t xml:space="preserve"> величины, используемые при решении задач. Понятие о двух сторонах химической задачи – химической и математической. Анализ химической задачи: от содержания задачи к вопросу (синтетический метод анализа) и от искомой величины к </w:t>
      </w:r>
      <w:proofErr w:type="gramStart"/>
      <w:r>
        <w:t>известным</w:t>
      </w:r>
      <w:proofErr w:type="gramEnd"/>
      <w:r>
        <w:t xml:space="preserve"> (аналитический метод). Использование знаний физики и математики при решении задач по химии.</w:t>
      </w:r>
    </w:p>
    <w:p w14:paraId="1F48DB6D" w14:textId="77777777" w:rsidR="00111383" w:rsidRPr="00111383" w:rsidRDefault="00111383" w:rsidP="00111383">
      <w:pPr>
        <w:jc w:val="both"/>
      </w:pPr>
    </w:p>
    <w:p w14:paraId="284C60D5" w14:textId="61E71242" w:rsidR="00957BD3" w:rsidRPr="00D07CBC" w:rsidRDefault="00957BD3" w:rsidP="00957BD3">
      <w:pPr>
        <w:jc w:val="center"/>
        <w:rPr>
          <w:b/>
        </w:rPr>
      </w:pPr>
      <w:r w:rsidRPr="00D07CBC">
        <w:rPr>
          <w:b/>
        </w:rPr>
        <w:t xml:space="preserve">Тема </w:t>
      </w:r>
      <w:r>
        <w:rPr>
          <w:b/>
        </w:rPr>
        <w:t>1</w:t>
      </w:r>
      <w:r w:rsidRPr="00D07CBC">
        <w:rPr>
          <w:b/>
        </w:rPr>
        <w:t>. Задачи с использованием количественных характеристик вещества (6 ч)</w:t>
      </w:r>
    </w:p>
    <w:p w14:paraId="3818158F" w14:textId="7671617C" w:rsidR="00111383" w:rsidRDefault="00111383" w:rsidP="00111383">
      <w:pPr>
        <w:jc w:val="both"/>
      </w:pPr>
      <w:r>
        <w:t xml:space="preserve">     Вычисление относительной молекулярной массы вещества по химическим формулам и массовой дол</w:t>
      </w:r>
      <w:r w:rsidR="00D825BA">
        <w:t>е</w:t>
      </w:r>
      <w:r>
        <w:t xml:space="preserve"> элемента в веществе. Вычисления с использованием понятий «количество вещества» и «число Авогадро». Вычисление относительной плотности газов, относительной молекулярной массы газа по его плотности. Определение молекулярной формулы вещества по массовым долям элементов и относительной плотности газов. Различные способы решения одной и той же задачи: соотношение масс, сравнение масс, составление пропорции, использование коэффициента пропорциональности, приведение к единице, через алгебраическую формулу, с использованием закона эквивалентов, графический метод решения. </w:t>
      </w:r>
      <w:r w:rsidR="00957BD3">
        <w:t xml:space="preserve"> </w:t>
      </w:r>
    </w:p>
    <w:p w14:paraId="0EFFDA8F" w14:textId="77777777" w:rsidR="00111383" w:rsidRDefault="00111383" w:rsidP="00111383">
      <w:pPr>
        <w:jc w:val="both"/>
      </w:pPr>
    </w:p>
    <w:p w14:paraId="406ED2EB" w14:textId="1DC47D71" w:rsidR="00957BD3" w:rsidRPr="00427EA4" w:rsidRDefault="00957BD3" w:rsidP="00957BD3">
      <w:pPr>
        <w:jc w:val="center"/>
        <w:rPr>
          <w:b/>
        </w:rPr>
      </w:pPr>
      <w:r>
        <w:rPr>
          <w:b/>
        </w:rPr>
        <w:t xml:space="preserve">          </w:t>
      </w:r>
      <w:r w:rsidRPr="00427EA4">
        <w:rPr>
          <w:b/>
        </w:rPr>
        <w:t>Тема 2. Задачи с использованием количественных характеристик химического процесса (1</w:t>
      </w:r>
      <w:r w:rsidR="00E10B94">
        <w:rPr>
          <w:b/>
        </w:rPr>
        <w:t>6</w:t>
      </w:r>
      <w:r>
        <w:rPr>
          <w:b/>
        </w:rPr>
        <w:t xml:space="preserve"> </w:t>
      </w:r>
      <w:r w:rsidRPr="00427EA4">
        <w:rPr>
          <w:b/>
        </w:rPr>
        <w:t>ч)</w:t>
      </w:r>
    </w:p>
    <w:p w14:paraId="31560D74" w14:textId="5DD855AA" w:rsidR="00111383" w:rsidRDefault="00111383" w:rsidP="00111383">
      <w:pPr>
        <w:jc w:val="both"/>
      </w:pPr>
      <w:r>
        <w:t xml:space="preserve">     Решение задач по алгоритму. Вычисление по химическому уравнению объема газа по известному количеству вещества одного из вступающих в реакцию или получающихся в результате её. Расчет объемных отношений газов по химическому уравнению. Расчеты по химическому уравнению, если одно из реагирующих веществ дано в избытке. </w:t>
      </w:r>
      <w:r w:rsidR="00A07931">
        <w:rPr>
          <w:bCs/>
        </w:rPr>
        <w:t>Определение вещества, находящегося в избытке различными способами.</w:t>
      </w:r>
      <w:r w:rsidR="00A07931">
        <w:t xml:space="preserve"> </w:t>
      </w:r>
      <w:r>
        <w:t xml:space="preserve">Определение массовой или объемной доли выхода продукта </w:t>
      </w:r>
      <w:proofErr w:type="gramStart"/>
      <w:r>
        <w:t>от</w:t>
      </w:r>
      <w:proofErr w:type="gramEnd"/>
      <w:r>
        <w:t xml:space="preserve"> теоретически возможного. </w:t>
      </w:r>
      <w:r w:rsidR="00A07931">
        <w:t xml:space="preserve"> </w:t>
      </w:r>
      <w:r w:rsidR="00A07931">
        <w:rPr>
          <w:bCs/>
        </w:rPr>
        <w:t>Расчеты, связанные со скоростью химических реакций и химическим равновесием.</w:t>
      </w:r>
      <w:r>
        <w:t xml:space="preserve"> Расчеты по термохимическим уравнениям</w:t>
      </w:r>
      <w:r w:rsidR="00C718A9">
        <w:t>, тепловой эффект</w:t>
      </w:r>
      <w:r>
        <w:t>.</w:t>
      </w:r>
    </w:p>
    <w:p w14:paraId="3104B402" w14:textId="2D6B8E12" w:rsidR="00111383" w:rsidRPr="00343AB6" w:rsidRDefault="00111383" w:rsidP="00816243">
      <w:pPr>
        <w:jc w:val="both"/>
        <w:rPr>
          <w:b/>
          <w:sz w:val="32"/>
          <w:szCs w:val="32"/>
        </w:rPr>
      </w:pPr>
      <w:r>
        <w:t>Решение задач с использованием различных способов: соотношение масс веществ, сравнение масс веществ, составление пропорции, использование коэффициента пропорциональности, приведение к единице, через алгебраическую формулу, с использованием закона эквивалентов, графический метод решения. Составление условий задач, основанных на химических процессах.</w:t>
      </w:r>
    </w:p>
    <w:p w14:paraId="1C7A6D59" w14:textId="2F575D74" w:rsidR="00111383" w:rsidRDefault="00111383" w:rsidP="00111383">
      <w:pPr>
        <w:jc w:val="both"/>
      </w:pPr>
      <w:r>
        <w:t xml:space="preserve">     Массовая и объемная доля компонента в смеси. Вычисление массовой доли и массы вещества в растворе, приготовленном смешиванием двух растворов или разбавлением концентрированного раствора водой</w:t>
      </w:r>
      <w:r w:rsidR="00816243">
        <w:t>, выпариванием воды</w:t>
      </w:r>
      <w:r>
        <w:t xml:space="preserve">. Использование различных способов для решения: правило смешения, </w:t>
      </w:r>
      <w:proofErr w:type="gramStart"/>
      <w:r>
        <w:t>алгебраический</w:t>
      </w:r>
      <w:proofErr w:type="gramEnd"/>
      <w:r>
        <w:t>, «правило креста», проведение последовательных расчетов. Молярная концентрация растворов и вычисление молярной концентрации. Составление условий задач на растворы.</w:t>
      </w:r>
    </w:p>
    <w:p w14:paraId="45A907D4" w14:textId="7B4E8454" w:rsidR="00C718A9" w:rsidRDefault="00C718A9" w:rsidP="00111383">
      <w:pPr>
        <w:jc w:val="both"/>
      </w:pPr>
      <w:r>
        <w:rPr>
          <w:bCs/>
        </w:rPr>
        <w:t>Расчеты, связанные с положением металлов в электрохимическом ряду напряжений металлов.</w:t>
      </w:r>
      <w:r w:rsidRPr="00C718A9">
        <w:rPr>
          <w:bCs/>
        </w:rPr>
        <w:t xml:space="preserve"> </w:t>
      </w:r>
      <w:r>
        <w:rPr>
          <w:bCs/>
        </w:rPr>
        <w:t xml:space="preserve">Свойства металлов </w:t>
      </w:r>
      <w:proofErr w:type="gramStart"/>
      <w:r>
        <w:rPr>
          <w:bCs/>
        </w:rPr>
        <w:t>согласно</w:t>
      </w:r>
      <w:proofErr w:type="gramEnd"/>
      <w:r>
        <w:rPr>
          <w:bCs/>
        </w:rPr>
        <w:t xml:space="preserve"> электрохимического ряда напряжений металлов.</w:t>
      </w:r>
    </w:p>
    <w:p w14:paraId="1FC1A0C9" w14:textId="77777777" w:rsidR="00111383" w:rsidRPr="00111383" w:rsidRDefault="00111383" w:rsidP="00111383">
      <w:pPr>
        <w:jc w:val="both"/>
      </w:pPr>
    </w:p>
    <w:p w14:paraId="1C14095B" w14:textId="7F648F22" w:rsidR="00111383" w:rsidRPr="00632CC9" w:rsidRDefault="00111383" w:rsidP="008253FD">
      <w:pPr>
        <w:jc w:val="center"/>
        <w:rPr>
          <w:b/>
        </w:rPr>
      </w:pPr>
      <w:r w:rsidRPr="00632CC9">
        <w:rPr>
          <w:b/>
        </w:rPr>
        <w:t xml:space="preserve">Тема </w:t>
      </w:r>
      <w:r w:rsidR="00A0067D">
        <w:rPr>
          <w:b/>
        </w:rPr>
        <w:t>3</w:t>
      </w:r>
      <w:r w:rsidRPr="00632CC9">
        <w:rPr>
          <w:b/>
        </w:rPr>
        <w:t>. Комплексные задачи (</w:t>
      </w:r>
      <w:r w:rsidR="00632CC9" w:rsidRPr="00632CC9">
        <w:rPr>
          <w:b/>
        </w:rPr>
        <w:t>8</w:t>
      </w:r>
      <w:r w:rsidRPr="00632CC9">
        <w:rPr>
          <w:b/>
        </w:rPr>
        <w:t xml:space="preserve"> ч).</w:t>
      </w:r>
    </w:p>
    <w:p w14:paraId="47B7AC2B" w14:textId="723FD707" w:rsidR="00111383" w:rsidRDefault="00111383" w:rsidP="00111383">
      <w:pPr>
        <w:jc w:val="both"/>
      </w:pPr>
      <w:r>
        <w:lastRenderedPageBreak/>
        <w:t xml:space="preserve">     Решение задач на вычисление массы компонентов смеси различными способами: составлением алгебраического уравнения с одним неизвестным, двух уравнений с двумя неизвестными. Графический способ решения задач. Решение в общем виде. Формирование умения составлять усложненные задачи.</w:t>
      </w:r>
      <w:r w:rsidR="005C4A15">
        <w:t xml:space="preserve"> Решение олимпиадных задач.</w:t>
      </w:r>
    </w:p>
    <w:p w14:paraId="2021E1F0" w14:textId="77777777" w:rsidR="00C75757" w:rsidRPr="00917D17" w:rsidRDefault="00C75757" w:rsidP="00C75757">
      <w:pPr>
        <w:jc w:val="both"/>
      </w:pPr>
    </w:p>
    <w:p w14:paraId="4EE588EE" w14:textId="161AB230" w:rsidR="00C75757" w:rsidRPr="00917D17" w:rsidRDefault="00C75757" w:rsidP="00C75757">
      <w:pPr>
        <w:jc w:val="center"/>
        <w:rPr>
          <w:b/>
        </w:rPr>
      </w:pPr>
      <w:r>
        <w:rPr>
          <w:b/>
        </w:rPr>
        <w:t>3</w:t>
      </w:r>
      <w:r w:rsidRPr="00CB70F4">
        <w:rPr>
          <w:b/>
        </w:rPr>
        <w:t>.</w:t>
      </w:r>
      <w:r>
        <w:rPr>
          <w:b/>
        </w:rPr>
        <w:t xml:space="preserve"> </w:t>
      </w:r>
      <w:r w:rsidRPr="00917D17">
        <w:rPr>
          <w:b/>
        </w:rPr>
        <w:t>Тематическое планирование</w:t>
      </w:r>
      <w:r w:rsidR="009B6277">
        <w:t xml:space="preserve">, </w:t>
      </w:r>
      <w:r w:rsidR="009B6277" w:rsidRPr="009B6277">
        <w:rPr>
          <w:b/>
        </w:rPr>
        <w:t>в том числе с учетом рабочей программы воспитания с указанием количества часов, отводимых на освоение каждой тем</w:t>
      </w:r>
      <w:r w:rsidR="009B6277">
        <w:t>ы</w:t>
      </w:r>
      <w:r w:rsidRPr="00917D17">
        <w:rPr>
          <w:b/>
        </w:rPr>
        <w:t xml:space="preserve"> </w:t>
      </w:r>
    </w:p>
    <w:p w14:paraId="56C2FD02" w14:textId="77777777" w:rsidR="00C75757" w:rsidRPr="00917D17" w:rsidRDefault="00C75757" w:rsidP="00C75757">
      <w:pPr>
        <w:rPr>
          <w:b/>
        </w:rPr>
      </w:pPr>
      <w:bookmarkStart w:id="1" w:name="_Hlk81650883"/>
      <w:r w:rsidRPr="00917D17">
        <w:rPr>
          <w:b/>
        </w:rPr>
        <w:t xml:space="preserve"> 8 класс</w:t>
      </w:r>
    </w:p>
    <w:p w14:paraId="11711ACF" w14:textId="77777777" w:rsidR="00C75757" w:rsidRPr="00917D17" w:rsidRDefault="00C75757" w:rsidP="00C75757"/>
    <w:tbl>
      <w:tblPr>
        <w:tblpPr w:leftFromText="180" w:rightFromText="180" w:vertAnchor="text" w:horzAnchor="margin" w:tblpX="108" w:tblpY="21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3036"/>
        <w:gridCol w:w="5103"/>
        <w:gridCol w:w="1418"/>
      </w:tblGrid>
      <w:tr w:rsidR="008758BF" w:rsidRPr="00917D17" w14:paraId="0FC38C6E" w14:textId="77777777" w:rsidTr="00790FDC">
        <w:trPr>
          <w:trHeight w:val="562"/>
        </w:trPr>
        <w:tc>
          <w:tcPr>
            <w:tcW w:w="616" w:type="dxa"/>
            <w:tcBorders>
              <w:top w:val="single" w:sz="4" w:space="0" w:color="auto"/>
              <w:left w:val="single" w:sz="4" w:space="0" w:color="auto"/>
              <w:bottom w:val="single" w:sz="4" w:space="0" w:color="auto"/>
              <w:right w:val="single" w:sz="4" w:space="0" w:color="auto"/>
            </w:tcBorders>
            <w:hideMark/>
          </w:tcPr>
          <w:p w14:paraId="3B1E2BF3" w14:textId="77777777" w:rsidR="008758BF" w:rsidRPr="00917D17" w:rsidRDefault="008758BF" w:rsidP="00E657CC">
            <w:pPr>
              <w:pStyle w:val="a3"/>
              <w:spacing w:after="0" w:afterAutospacing="0" w:line="240" w:lineRule="auto"/>
              <w:jc w:val="center"/>
            </w:pPr>
            <w:r w:rsidRPr="00917D17">
              <w:t xml:space="preserve">№ </w:t>
            </w:r>
            <w:proofErr w:type="gramStart"/>
            <w:r w:rsidRPr="00917D17">
              <w:t>п</w:t>
            </w:r>
            <w:proofErr w:type="gramEnd"/>
            <w:r w:rsidRPr="00917D17">
              <w:t>/п</w:t>
            </w:r>
          </w:p>
        </w:tc>
        <w:tc>
          <w:tcPr>
            <w:tcW w:w="3036" w:type="dxa"/>
            <w:tcBorders>
              <w:top w:val="single" w:sz="4" w:space="0" w:color="auto"/>
              <w:left w:val="single" w:sz="4" w:space="0" w:color="auto"/>
              <w:bottom w:val="single" w:sz="4" w:space="0" w:color="auto"/>
              <w:right w:val="single" w:sz="4" w:space="0" w:color="auto"/>
            </w:tcBorders>
            <w:hideMark/>
          </w:tcPr>
          <w:p w14:paraId="0F88DE53" w14:textId="2D47C2C0" w:rsidR="008758BF" w:rsidRPr="00917D17" w:rsidRDefault="008758BF" w:rsidP="00E657CC">
            <w:pPr>
              <w:pStyle w:val="a3"/>
              <w:spacing w:after="0" w:afterAutospacing="0" w:line="240" w:lineRule="auto"/>
              <w:jc w:val="center"/>
            </w:pPr>
            <w:r>
              <w:rPr>
                <w:bCs/>
              </w:rPr>
              <w:t>Т</w:t>
            </w:r>
            <w:r w:rsidRPr="000E388F">
              <w:rPr>
                <w:bCs/>
              </w:rPr>
              <w:t>ем</w:t>
            </w:r>
            <w:r>
              <w:rPr>
                <w:bCs/>
              </w:rPr>
              <w:t>а раздела (или тема раздела и темы уроков)</w:t>
            </w:r>
          </w:p>
        </w:tc>
        <w:tc>
          <w:tcPr>
            <w:tcW w:w="5103" w:type="dxa"/>
            <w:tcBorders>
              <w:top w:val="single" w:sz="4" w:space="0" w:color="auto"/>
              <w:left w:val="single" w:sz="4" w:space="0" w:color="auto"/>
              <w:right w:val="single" w:sz="4" w:space="0" w:color="auto"/>
            </w:tcBorders>
          </w:tcPr>
          <w:p w14:paraId="0D3A9443" w14:textId="35070163" w:rsidR="008758BF" w:rsidRDefault="008758BF" w:rsidP="00E657CC">
            <w:pPr>
              <w:tabs>
                <w:tab w:val="left" w:pos="562"/>
              </w:tabs>
              <w:jc w:val="center"/>
            </w:pPr>
            <w:r>
              <w:rPr>
                <w:bCs/>
              </w:rPr>
              <w:t>Реализация воспитательного потенциала урока (виды и формы деятельности)</w:t>
            </w:r>
          </w:p>
        </w:tc>
        <w:tc>
          <w:tcPr>
            <w:tcW w:w="1418" w:type="dxa"/>
            <w:tcBorders>
              <w:top w:val="single" w:sz="4" w:space="0" w:color="auto"/>
              <w:left w:val="single" w:sz="4" w:space="0" w:color="auto"/>
              <w:right w:val="single" w:sz="4" w:space="0" w:color="auto"/>
            </w:tcBorders>
          </w:tcPr>
          <w:p w14:paraId="6396E919" w14:textId="42F35CC4" w:rsidR="008758BF" w:rsidRDefault="008758BF" w:rsidP="00E657CC">
            <w:pPr>
              <w:tabs>
                <w:tab w:val="left" w:pos="562"/>
              </w:tabs>
              <w:jc w:val="center"/>
            </w:pPr>
            <w:r>
              <w:t>Количество часов</w:t>
            </w:r>
          </w:p>
        </w:tc>
      </w:tr>
      <w:tr w:rsidR="008758BF" w:rsidRPr="00917D17" w14:paraId="0F359986" w14:textId="77777777" w:rsidTr="00790FDC">
        <w:tc>
          <w:tcPr>
            <w:tcW w:w="616" w:type="dxa"/>
            <w:tcBorders>
              <w:top w:val="single" w:sz="4" w:space="0" w:color="auto"/>
              <w:left w:val="single" w:sz="4" w:space="0" w:color="auto"/>
              <w:bottom w:val="single" w:sz="4" w:space="0" w:color="auto"/>
              <w:right w:val="single" w:sz="4" w:space="0" w:color="auto"/>
            </w:tcBorders>
            <w:hideMark/>
          </w:tcPr>
          <w:p w14:paraId="613E8C60" w14:textId="77777777" w:rsidR="008758BF" w:rsidRPr="00917D17" w:rsidRDefault="008758BF" w:rsidP="009B381E">
            <w:pPr>
              <w:pStyle w:val="a3"/>
              <w:spacing w:after="0" w:afterAutospacing="0" w:line="240" w:lineRule="auto"/>
              <w:jc w:val="center"/>
            </w:pPr>
            <w:r w:rsidRPr="00917D17">
              <w:t>1</w:t>
            </w:r>
          </w:p>
        </w:tc>
        <w:tc>
          <w:tcPr>
            <w:tcW w:w="3036" w:type="dxa"/>
            <w:tcBorders>
              <w:top w:val="single" w:sz="4" w:space="0" w:color="auto"/>
              <w:left w:val="single" w:sz="4" w:space="0" w:color="auto"/>
              <w:bottom w:val="single" w:sz="4" w:space="0" w:color="auto"/>
              <w:right w:val="single" w:sz="4" w:space="0" w:color="auto"/>
            </w:tcBorders>
            <w:hideMark/>
          </w:tcPr>
          <w:p w14:paraId="379C3A5C" w14:textId="77777777" w:rsidR="008758BF" w:rsidRPr="00094E64" w:rsidRDefault="008758BF" w:rsidP="009B381E">
            <w:pPr>
              <w:pStyle w:val="a3"/>
              <w:spacing w:after="0" w:afterAutospacing="0" w:line="240" w:lineRule="auto"/>
            </w:pPr>
            <w:r w:rsidRPr="00094E64">
              <w:rPr>
                <w:color w:val="000000"/>
              </w:rPr>
              <w:t>Введение</w:t>
            </w:r>
          </w:p>
        </w:tc>
        <w:tc>
          <w:tcPr>
            <w:tcW w:w="5103" w:type="dxa"/>
            <w:tcBorders>
              <w:top w:val="single" w:sz="4" w:space="0" w:color="auto"/>
              <w:left w:val="single" w:sz="4" w:space="0" w:color="auto"/>
              <w:bottom w:val="single" w:sz="4" w:space="0" w:color="auto"/>
              <w:right w:val="single" w:sz="4" w:space="0" w:color="auto"/>
            </w:tcBorders>
          </w:tcPr>
          <w:p w14:paraId="67B94E2D" w14:textId="77777777" w:rsidR="008758BF" w:rsidRDefault="0061758A" w:rsidP="0061758A">
            <w:pPr>
              <w:pStyle w:val="a3"/>
              <w:spacing w:after="0" w:afterAutospacing="0" w:line="240" w:lineRule="auto"/>
              <w:jc w:val="both"/>
            </w:pPr>
            <w:r>
              <w:t xml:space="preserve">Установление доверительных отношений между педагогическим работником и его </w:t>
            </w:r>
            <w:proofErr w:type="gramStart"/>
            <w:r>
              <w:t>обучающимися</w:t>
            </w:r>
            <w:proofErr w:type="gramEnd"/>
            <w:r>
              <w:t>,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w:t>
            </w:r>
          </w:p>
          <w:p w14:paraId="3A2709D2" w14:textId="07BEA66F" w:rsidR="0061758A" w:rsidRDefault="0061758A" w:rsidP="0061758A">
            <w:pPr>
              <w:pStyle w:val="a6"/>
              <w:jc w:val="both"/>
            </w:pPr>
            <w:r>
              <w:t xml:space="preserve">-побуждение </w:t>
            </w:r>
            <w:proofErr w:type="gramStart"/>
            <w:r>
              <w:t>обучающихся</w:t>
            </w:r>
            <w:proofErr w:type="gramEnd"/>
            <w: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14:paraId="61519A00" w14:textId="4D2C5E36" w:rsidR="0061758A" w:rsidRPr="00917D17" w:rsidRDefault="0061758A" w:rsidP="0061758A">
            <w:pPr>
              <w:pStyle w:val="a3"/>
              <w:spacing w:after="0" w:afterAutospacing="0" w:line="240" w:lineRule="auto"/>
              <w:jc w:val="both"/>
            </w:pPr>
          </w:p>
        </w:tc>
        <w:tc>
          <w:tcPr>
            <w:tcW w:w="1418" w:type="dxa"/>
            <w:tcBorders>
              <w:top w:val="single" w:sz="4" w:space="0" w:color="auto"/>
              <w:left w:val="single" w:sz="4" w:space="0" w:color="auto"/>
              <w:bottom w:val="single" w:sz="4" w:space="0" w:color="auto"/>
              <w:right w:val="single" w:sz="4" w:space="0" w:color="auto"/>
            </w:tcBorders>
          </w:tcPr>
          <w:p w14:paraId="361481E9" w14:textId="1B5685A4" w:rsidR="008758BF" w:rsidRPr="00917D17" w:rsidRDefault="008758BF" w:rsidP="009B381E">
            <w:pPr>
              <w:pStyle w:val="a3"/>
              <w:spacing w:after="0" w:afterAutospacing="0" w:line="240" w:lineRule="auto"/>
              <w:jc w:val="center"/>
            </w:pPr>
            <w:r w:rsidRPr="00917D17">
              <w:t>2</w:t>
            </w:r>
          </w:p>
        </w:tc>
      </w:tr>
      <w:tr w:rsidR="008758BF" w:rsidRPr="00917D17" w14:paraId="1A3EE243" w14:textId="77777777" w:rsidTr="00790FDC">
        <w:tc>
          <w:tcPr>
            <w:tcW w:w="616" w:type="dxa"/>
            <w:tcBorders>
              <w:top w:val="single" w:sz="4" w:space="0" w:color="auto"/>
              <w:left w:val="single" w:sz="4" w:space="0" w:color="auto"/>
              <w:bottom w:val="single" w:sz="4" w:space="0" w:color="auto"/>
              <w:right w:val="single" w:sz="4" w:space="0" w:color="auto"/>
            </w:tcBorders>
            <w:hideMark/>
          </w:tcPr>
          <w:p w14:paraId="164F6733" w14:textId="4AF8FDC5" w:rsidR="008758BF" w:rsidRPr="00917D17" w:rsidRDefault="008758BF" w:rsidP="009B381E">
            <w:pPr>
              <w:pStyle w:val="a3"/>
              <w:spacing w:after="0" w:afterAutospacing="0" w:line="240" w:lineRule="auto"/>
              <w:jc w:val="center"/>
            </w:pPr>
            <w:r w:rsidRPr="00917D17">
              <w:t>2</w:t>
            </w:r>
          </w:p>
        </w:tc>
        <w:tc>
          <w:tcPr>
            <w:tcW w:w="3036" w:type="dxa"/>
            <w:tcBorders>
              <w:top w:val="single" w:sz="4" w:space="0" w:color="auto"/>
              <w:left w:val="single" w:sz="4" w:space="0" w:color="auto"/>
              <w:bottom w:val="single" w:sz="4" w:space="0" w:color="auto"/>
              <w:right w:val="single" w:sz="4" w:space="0" w:color="auto"/>
            </w:tcBorders>
            <w:hideMark/>
          </w:tcPr>
          <w:p w14:paraId="7F36C7DF" w14:textId="77777777" w:rsidR="008758BF" w:rsidRPr="00094E64" w:rsidRDefault="008758BF" w:rsidP="009B381E">
            <w:pPr>
              <w:rPr>
                <w:lang w:eastAsia="en-US"/>
              </w:rPr>
            </w:pPr>
            <w:r w:rsidRPr="00094E64">
              <w:t xml:space="preserve">Тема 1. Математические расчёты в химии </w:t>
            </w:r>
          </w:p>
        </w:tc>
        <w:tc>
          <w:tcPr>
            <w:tcW w:w="5103" w:type="dxa"/>
            <w:tcBorders>
              <w:top w:val="single" w:sz="4" w:space="0" w:color="auto"/>
              <w:left w:val="single" w:sz="4" w:space="0" w:color="auto"/>
              <w:bottom w:val="single" w:sz="4" w:space="0" w:color="auto"/>
              <w:right w:val="single" w:sz="4" w:space="0" w:color="auto"/>
            </w:tcBorders>
          </w:tcPr>
          <w:p w14:paraId="19C2892F" w14:textId="77777777" w:rsidR="0061758A" w:rsidRDefault="0061758A" w:rsidP="0061758A">
            <w:pPr>
              <w:pStyle w:val="a6"/>
              <w:shd w:val="clear" w:color="auto" w:fill="FFFFFF"/>
              <w:jc w:val="both"/>
            </w:pPr>
            <w:proofErr w:type="gramStart"/>
            <w:r>
              <w:t xml:space="preserve">-Применение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первичной социализация ребенка, которая выступает базисом для включения личности в систему общественных ценностей </w:t>
            </w:r>
            <w:proofErr w:type="gramEnd"/>
          </w:p>
          <w:p w14:paraId="67C00705" w14:textId="6EB76607" w:rsidR="008758BF" w:rsidRPr="00917D17" w:rsidRDefault="00074F58" w:rsidP="00074F58">
            <w:pPr>
              <w:pStyle w:val="a6"/>
              <w:spacing w:line="240" w:lineRule="auto"/>
              <w:jc w:val="both"/>
            </w:pPr>
            <w: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c>
          <w:tcPr>
            <w:tcW w:w="1418" w:type="dxa"/>
            <w:tcBorders>
              <w:top w:val="single" w:sz="4" w:space="0" w:color="auto"/>
              <w:left w:val="single" w:sz="4" w:space="0" w:color="auto"/>
              <w:bottom w:val="single" w:sz="4" w:space="0" w:color="auto"/>
              <w:right w:val="single" w:sz="4" w:space="0" w:color="auto"/>
            </w:tcBorders>
          </w:tcPr>
          <w:p w14:paraId="6B779D40" w14:textId="128DDF66" w:rsidR="008758BF" w:rsidRPr="00917D17" w:rsidRDefault="008758BF" w:rsidP="009B381E">
            <w:pPr>
              <w:pStyle w:val="a3"/>
              <w:spacing w:after="0" w:afterAutospacing="0" w:line="240" w:lineRule="auto"/>
              <w:jc w:val="center"/>
            </w:pPr>
            <w:r w:rsidRPr="00917D17">
              <w:t>7</w:t>
            </w:r>
          </w:p>
        </w:tc>
      </w:tr>
      <w:tr w:rsidR="008758BF" w:rsidRPr="00917D17" w14:paraId="4A87CF42" w14:textId="77777777" w:rsidTr="00790FDC">
        <w:tc>
          <w:tcPr>
            <w:tcW w:w="616" w:type="dxa"/>
            <w:tcBorders>
              <w:top w:val="single" w:sz="4" w:space="0" w:color="auto"/>
              <w:left w:val="single" w:sz="4" w:space="0" w:color="auto"/>
              <w:bottom w:val="single" w:sz="4" w:space="0" w:color="auto"/>
              <w:right w:val="single" w:sz="4" w:space="0" w:color="auto"/>
            </w:tcBorders>
            <w:hideMark/>
          </w:tcPr>
          <w:p w14:paraId="797AEFF0" w14:textId="77777777" w:rsidR="008758BF" w:rsidRPr="00917D17" w:rsidRDefault="008758BF" w:rsidP="009B381E">
            <w:pPr>
              <w:pStyle w:val="a3"/>
              <w:spacing w:after="0" w:afterAutospacing="0" w:line="240" w:lineRule="auto"/>
              <w:jc w:val="center"/>
            </w:pPr>
            <w:r w:rsidRPr="00917D17">
              <w:t>3</w:t>
            </w:r>
          </w:p>
        </w:tc>
        <w:tc>
          <w:tcPr>
            <w:tcW w:w="3036" w:type="dxa"/>
            <w:tcBorders>
              <w:top w:val="single" w:sz="4" w:space="0" w:color="auto"/>
              <w:left w:val="single" w:sz="4" w:space="0" w:color="auto"/>
              <w:bottom w:val="single" w:sz="4" w:space="0" w:color="auto"/>
              <w:right w:val="single" w:sz="4" w:space="0" w:color="auto"/>
            </w:tcBorders>
            <w:hideMark/>
          </w:tcPr>
          <w:p w14:paraId="7C53D4F4" w14:textId="77777777" w:rsidR="008758BF" w:rsidRPr="00C75757" w:rsidRDefault="008758BF" w:rsidP="009B381E">
            <w:pPr>
              <w:shd w:val="clear" w:color="auto" w:fill="FFFFFF"/>
              <w:rPr>
                <w:lang w:eastAsia="en-US"/>
              </w:rPr>
            </w:pPr>
            <w:r w:rsidRPr="00C75757">
              <w:t xml:space="preserve">Тема 2. Количественные характеристики вещества </w:t>
            </w:r>
          </w:p>
        </w:tc>
        <w:tc>
          <w:tcPr>
            <w:tcW w:w="5103" w:type="dxa"/>
            <w:tcBorders>
              <w:top w:val="single" w:sz="4" w:space="0" w:color="auto"/>
              <w:left w:val="single" w:sz="4" w:space="0" w:color="auto"/>
              <w:bottom w:val="single" w:sz="4" w:space="0" w:color="auto"/>
              <w:right w:val="single" w:sz="4" w:space="0" w:color="auto"/>
            </w:tcBorders>
          </w:tcPr>
          <w:p w14:paraId="0F67DB4C" w14:textId="77777777" w:rsidR="00454C4C" w:rsidRDefault="00454C4C" w:rsidP="00454C4C">
            <w:pPr>
              <w:pStyle w:val="a6"/>
              <w:spacing w:line="240" w:lineRule="auto"/>
              <w:jc w:val="both"/>
            </w:pPr>
            <w:r>
              <w:t xml:space="preserve">-Применение на уроке интерактивных форм работы с </w:t>
            </w:r>
            <w:proofErr w:type="gramStart"/>
            <w:r>
              <w:t>обучающимися</w:t>
            </w:r>
            <w:proofErr w:type="gramEnd"/>
            <w:r>
              <w:t xml:space="preserve">: интеллектуальных игр, стимулирующих познавательную мотивацию обучающихся; </w:t>
            </w:r>
          </w:p>
          <w:p w14:paraId="1E549A40" w14:textId="77777777" w:rsidR="00454C4C" w:rsidRDefault="00454C4C" w:rsidP="00454C4C">
            <w:pPr>
              <w:pStyle w:val="a6"/>
              <w:spacing w:line="240" w:lineRule="auto"/>
              <w:jc w:val="both"/>
            </w:pPr>
            <w:r>
              <w:t xml:space="preserve">-применение на уроке дискуссий, которые дают </w:t>
            </w:r>
            <w:proofErr w:type="gramStart"/>
            <w:r>
              <w:t>обучающимся</w:t>
            </w:r>
            <w:proofErr w:type="gramEnd"/>
            <w:r>
              <w:t xml:space="preserve">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14:paraId="6D34F3B8" w14:textId="38BDD482" w:rsidR="008758BF" w:rsidRPr="00917D17" w:rsidRDefault="00454C4C" w:rsidP="00454C4C">
            <w:pPr>
              <w:pStyle w:val="a3"/>
              <w:spacing w:after="0" w:afterAutospacing="0" w:line="240" w:lineRule="auto"/>
              <w:jc w:val="both"/>
            </w:pPr>
            <w:r>
              <w:t xml:space="preserve">-привлечение внимания обучающихся к </w:t>
            </w:r>
            <w:r>
              <w:lastRenderedPageBreak/>
              <w:t xml:space="preserve">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t>обучающимися</w:t>
            </w:r>
            <w:proofErr w:type="gramEnd"/>
            <w:r>
              <w:t xml:space="preserve"> своего мнения по ее поводу, выработки своего к ней отношения.</w:t>
            </w:r>
          </w:p>
        </w:tc>
        <w:tc>
          <w:tcPr>
            <w:tcW w:w="1418" w:type="dxa"/>
            <w:tcBorders>
              <w:top w:val="single" w:sz="4" w:space="0" w:color="auto"/>
              <w:left w:val="single" w:sz="4" w:space="0" w:color="auto"/>
              <w:bottom w:val="single" w:sz="4" w:space="0" w:color="auto"/>
              <w:right w:val="single" w:sz="4" w:space="0" w:color="auto"/>
            </w:tcBorders>
          </w:tcPr>
          <w:p w14:paraId="1D5CED3D" w14:textId="4CDA4925" w:rsidR="008758BF" w:rsidRPr="00917D17" w:rsidRDefault="008758BF" w:rsidP="009B381E">
            <w:pPr>
              <w:pStyle w:val="a3"/>
              <w:spacing w:after="0" w:afterAutospacing="0" w:line="240" w:lineRule="auto"/>
              <w:jc w:val="center"/>
            </w:pPr>
            <w:r w:rsidRPr="00917D17">
              <w:lastRenderedPageBreak/>
              <w:t>6</w:t>
            </w:r>
          </w:p>
        </w:tc>
      </w:tr>
      <w:tr w:rsidR="008758BF" w:rsidRPr="00917D17" w14:paraId="2123D7F9" w14:textId="77777777" w:rsidTr="00790FDC">
        <w:tc>
          <w:tcPr>
            <w:tcW w:w="616" w:type="dxa"/>
            <w:tcBorders>
              <w:top w:val="single" w:sz="4" w:space="0" w:color="auto"/>
              <w:left w:val="single" w:sz="4" w:space="0" w:color="auto"/>
              <w:bottom w:val="single" w:sz="4" w:space="0" w:color="auto"/>
              <w:right w:val="single" w:sz="4" w:space="0" w:color="auto"/>
            </w:tcBorders>
            <w:hideMark/>
          </w:tcPr>
          <w:p w14:paraId="5726F918" w14:textId="77777777" w:rsidR="008758BF" w:rsidRPr="00917D17" w:rsidRDefault="008758BF" w:rsidP="009B381E">
            <w:pPr>
              <w:pStyle w:val="a3"/>
              <w:spacing w:after="0" w:afterAutospacing="0" w:line="240" w:lineRule="auto"/>
              <w:jc w:val="center"/>
            </w:pPr>
            <w:r w:rsidRPr="00917D17">
              <w:lastRenderedPageBreak/>
              <w:t>4</w:t>
            </w:r>
          </w:p>
        </w:tc>
        <w:tc>
          <w:tcPr>
            <w:tcW w:w="3036" w:type="dxa"/>
            <w:tcBorders>
              <w:top w:val="single" w:sz="4" w:space="0" w:color="auto"/>
              <w:left w:val="single" w:sz="4" w:space="0" w:color="auto"/>
              <w:bottom w:val="single" w:sz="4" w:space="0" w:color="auto"/>
              <w:right w:val="single" w:sz="4" w:space="0" w:color="auto"/>
            </w:tcBorders>
            <w:hideMark/>
          </w:tcPr>
          <w:p w14:paraId="0D2EF546" w14:textId="77777777" w:rsidR="008758BF" w:rsidRPr="00094E64" w:rsidRDefault="008758BF" w:rsidP="009B381E">
            <w:r w:rsidRPr="00094E64">
              <w:t xml:space="preserve">Тема 3. Количественные характеристики химического процесса </w:t>
            </w:r>
          </w:p>
        </w:tc>
        <w:tc>
          <w:tcPr>
            <w:tcW w:w="5103" w:type="dxa"/>
            <w:tcBorders>
              <w:top w:val="single" w:sz="4" w:space="0" w:color="auto"/>
              <w:left w:val="single" w:sz="4" w:space="0" w:color="auto"/>
              <w:bottom w:val="single" w:sz="4" w:space="0" w:color="auto"/>
              <w:right w:val="single" w:sz="4" w:space="0" w:color="auto"/>
            </w:tcBorders>
          </w:tcPr>
          <w:p w14:paraId="658E53F8" w14:textId="77777777" w:rsidR="00454C4C" w:rsidRDefault="00454C4C" w:rsidP="00454C4C">
            <w:pPr>
              <w:pStyle w:val="a6"/>
              <w:spacing w:line="240" w:lineRule="auto"/>
              <w:jc w:val="both"/>
            </w:pPr>
            <w:r>
              <w:t xml:space="preserve">-Применение на уроке интерактивных форм работы с </w:t>
            </w:r>
            <w:proofErr w:type="gramStart"/>
            <w:r>
              <w:t>обучающимися</w:t>
            </w:r>
            <w:proofErr w:type="gramEnd"/>
            <w:r>
              <w:t xml:space="preserve">: интеллектуальных игр, стимулирующих познавательную мотивацию обучающихся; </w:t>
            </w:r>
          </w:p>
          <w:p w14:paraId="20383BA5" w14:textId="77777777" w:rsidR="00454C4C" w:rsidRDefault="00454C4C" w:rsidP="00454C4C">
            <w:pPr>
              <w:pStyle w:val="a6"/>
              <w:spacing w:line="240" w:lineRule="auto"/>
              <w:jc w:val="both"/>
            </w:pPr>
            <w:r>
              <w:t xml:space="preserve">-применение на уроке дискуссий, которые дают </w:t>
            </w:r>
            <w:proofErr w:type="gramStart"/>
            <w:r>
              <w:t>обучающимся</w:t>
            </w:r>
            <w:proofErr w:type="gramEnd"/>
            <w:r>
              <w:t xml:space="preserve">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14:paraId="5C47F325" w14:textId="77777777" w:rsidR="00454C4C" w:rsidRDefault="00454C4C" w:rsidP="00454C4C">
            <w:pPr>
              <w:pStyle w:val="a3"/>
              <w:spacing w:after="0" w:afterAutospacing="0" w:line="240" w:lineRule="auto"/>
              <w:jc w:val="both"/>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t>обучающимися</w:t>
            </w:r>
            <w:proofErr w:type="gramEnd"/>
            <w:r>
              <w:t xml:space="preserve"> своего мнения по ее поводу, выработки своего к ней отношения;</w:t>
            </w:r>
          </w:p>
          <w:p w14:paraId="1FB7C5A2" w14:textId="6D6FCC07" w:rsidR="008758BF" w:rsidRPr="00917D17" w:rsidRDefault="00454C4C" w:rsidP="00454C4C">
            <w:pPr>
              <w:pStyle w:val="a3"/>
              <w:spacing w:after="0" w:afterAutospacing="0" w:line="240" w:lineRule="auto"/>
              <w:jc w:val="both"/>
            </w:pPr>
            <w:r>
              <w:t xml:space="preserve">-инициирование и поддержка исследовательской деятельности </w:t>
            </w:r>
            <w:proofErr w:type="gramStart"/>
            <w:r>
              <w:t>обучающихся</w:t>
            </w:r>
            <w:proofErr w:type="gramEnd"/>
            <w:r>
              <w:t>, что даст обучающимся возможность приобрести навык самостоятельного решения теоретической проблемы.</w:t>
            </w:r>
          </w:p>
        </w:tc>
        <w:tc>
          <w:tcPr>
            <w:tcW w:w="1418" w:type="dxa"/>
            <w:tcBorders>
              <w:top w:val="single" w:sz="4" w:space="0" w:color="auto"/>
              <w:left w:val="single" w:sz="4" w:space="0" w:color="auto"/>
              <w:bottom w:val="single" w:sz="4" w:space="0" w:color="auto"/>
              <w:right w:val="single" w:sz="4" w:space="0" w:color="auto"/>
            </w:tcBorders>
          </w:tcPr>
          <w:p w14:paraId="2D380004" w14:textId="2376CD89" w:rsidR="008758BF" w:rsidRPr="00917D17" w:rsidRDefault="008758BF" w:rsidP="009B381E">
            <w:pPr>
              <w:pStyle w:val="a3"/>
              <w:spacing w:after="0" w:afterAutospacing="0" w:line="240" w:lineRule="auto"/>
              <w:jc w:val="center"/>
            </w:pPr>
            <w:r w:rsidRPr="00917D17">
              <w:t>15</w:t>
            </w:r>
          </w:p>
        </w:tc>
      </w:tr>
      <w:tr w:rsidR="00074F58" w:rsidRPr="00917D17" w14:paraId="0649A19E" w14:textId="77777777" w:rsidTr="00790FDC">
        <w:tc>
          <w:tcPr>
            <w:tcW w:w="616" w:type="dxa"/>
            <w:tcBorders>
              <w:top w:val="single" w:sz="4" w:space="0" w:color="auto"/>
              <w:left w:val="single" w:sz="4" w:space="0" w:color="auto"/>
              <w:bottom w:val="single" w:sz="4" w:space="0" w:color="auto"/>
              <w:right w:val="single" w:sz="4" w:space="0" w:color="auto"/>
            </w:tcBorders>
            <w:hideMark/>
          </w:tcPr>
          <w:p w14:paraId="77212C44" w14:textId="77777777" w:rsidR="00074F58" w:rsidRPr="00917D17" w:rsidRDefault="00074F58" w:rsidP="009B381E">
            <w:pPr>
              <w:pStyle w:val="a3"/>
              <w:spacing w:after="0" w:afterAutospacing="0" w:line="240" w:lineRule="auto"/>
              <w:jc w:val="center"/>
            </w:pPr>
            <w:r w:rsidRPr="00917D17">
              <w:t>5</w:t>
            </w:r>
          </w:p>
        </w:tc>
        <w:tc>
          <w:tcPr>
            <w:tcW w:w="3036" w:type="dxa"/>
            <w:tcBorders>
              <w:top w:val="single" w:sz="4" w:space="0" w:color="auto"/>
              <w:left w:val="single" w:sz="4" w:space="0" w:color="auto"/>
              <w:bottom w:val="single" w:sz="4" w:space="0" w:color="auto"/>
              <w:right w:val="single" w:sz="4" w:space="0" w:color="auto"/>
            </w:tcBorders>
            <w:hideMark/>
          </w:tcPr>
          <w:p w14:paraId="4EAC317A" w14:textId="77777777" w:rsidR="00074F58" w:rsidRPr="00094E64" w:rsidRDefault="00074F58" w:rsidP="009B381E">
            <w:pPr>
              <w:pStyle w:val="a3"/>
              <w:spacing w:after="0" w:afterAutospacing="0" w:line="240" w:lineRule="auto"/>
            </w:pPr>
            <w:r w:rsidRPr="00094E64">
              <w:t>Тема 4. Окислительно-восстановительные реакции</w:t>
            </w:r>
          </w:p>
        </w:tc>
        <w:tc>
          <w:tcPr>
            <w:tcW w:w="5103" w:type="dxa"/>
            <w:tcBorders>
              <w:top w:val="single" w:sz="4" w:space="0" w:color="auto"/>
              <w:left w:val="single" w:sz="4" w:space="0" w:color="auto"/>
              <w:bottom w:val="single" w:sz="4" w:space="0" w:color="auto"/>
              <w:right w:val="single" w:sz="4" w:space="0" w:color="auto"/>
            </w:tcBorders>
          </w:tcPr>
          <w:p w14:paraId="02F48BFA" w14:textId="4276DED9" w:rsidR="00074F58" w:rsidRPr="00917D17" w:rsidRDefault="00074F58" w:rsidP="0061758A">
            <w:pPr>
              <w:pStyle w:val="a3"/>
              <w:spacing w:after="0" w:afterAutospacing="0" w:line="240" w:lineRule="auto"/>
              <w:jc w:val="both"/>
            </w:pPr>
            <w:r>
              <w:t xml:space="preserve">-Применение на уроке интерактивных форм работы с </w:t>
            </w:r>
            <w:proofErr w:type="gramStart"/>
            <w:r>
              <w:t>обучающимися</w:t>
            </w:r>
            <w:proofErr w:type="gramEnd"/>
            <w:r>
              <w:t>: интеллектуальных игр, стимулирующих познавательную мотивацию обучающихся</w:t>
            </w:r>
          </w:p>
        </w:tc>
        <w:tc>
          <w:tcPr>
            <w:tcW w:w="1418" w:type="dxa"/>
            <w:tcBorders>
              <w:top w:val="single" w:sz="4" w:space="0" w:color="auto"/>
              <w:left w:val="single" w:sz="4" w:space="0" w:color="auto"/>
              <w:bottom w:val="single" w:sz="4" w:space="0" w:color="auto"/>
              <w:right w:val="single" w:sz="4" w:space="0" w:color="auto"/>
            </w:tcBorders>
          </w:tcPr>
          <w:p w14:paraId="44EB4E1A" w14:textId="6825888E" w:rsidR="00074F58" w:rsidRPr="00917D17" w:rsidRDefault="00074F58" w:rsidP="009B381E">
            <w:pPr>
              <w:pStyle w:val="a3"/>
              <w:spacing w:after="0" w:afterAutospacing="0" w:line="240" w:lineRule="auto"/>
              <w:jc w:val="center"/>
            </w:pPr>
            <w:r w:rsidRPr="00917D17">
              <w:t>4</w:t>
            </w:r>
          </w:p>
        </w:tc>
      </w:tr>
      <w:tr w:rsidR="008758BF" w:rsidRPr="00917D17" w14:paraId="68DE235E" w14:textId="77777777" w:rsidTr="00790FDC">
        <w:tc>
          <w:tcPr>
            <w:tcW w:w="616" w:type="dxa"/>
            <w:tcBorders>
              <w:top w:val="single" w:sz="4" w:space="0" w:color="auto"/>
              <w:left w:val="single" w:sz="4" w:space="0" w:color="auto"/>
              <w:bottom w:val="single" w:sz="4" w:space="0" w:color="auto"/>
              <w:right w:val="single" w:sz="4" w:space="0" w:color="auto"/>
            </w:tcBorders>
            <w:hideMark/>
          </w:tcPr>
          <w:p w14:paraId="51C9D914" w14:textId="77777777" w:rsidR="008758BF" w:rsidRPr="00917D17" w:rsidRDefault="008758BF" w:rsidP="009B381E">
            <w:pPr>
              <w:pStyle w:val="a3"/>
              <w:spacing w:after="0" w:afterAutospacing="0" w:line="240" w:lineRule="auto"/>
              <w:jc w:val="center"/>
            </w:pPr>
            <w:r w:rsidRPr="00917D17">
              <w:t>6</w:t>
            </w:r>
          </w:p>
        </w:tc>
        <w:tc>
          <w:tcPr>
            <w:tcW w:w="3036" w:type="dxa"/>
            <w:tcBorders>
              <w:top w:val="single" w:sz="4" w:space="0" w:color="auto"/>
              <w:left w:val="single" w:sz="4" w:space="0" w:color="auto"/>
              <w:bottom w:val="single" w:sz="4" w:space="0" w:color="auto"/>
              <w:right w:val="single" w:sz="4" w:space="0" w:color="auto"/>
            </w:tcBorders>
            <w:hideMark/>
          </w:tcPr>
          <w:p w14:paraId="4799B453" w14:textId="77777777" w:rsidR="008758BF" w:rsidRPr="00917D17" w:rsidRDefault="008758BF" w:rsidP="009B381E">
            <w:pPr>
              <w:shd w:val="clear" w:color="auto" w:fill="FFFFFF"/>
              <w:outlineLvl w:val="0"/>
              <w:rPr>
                <w:bCs/>
                <w:color w:val="000000"/>
                <w:lang w:eastAsia="en-US"/>
              </w:rPr>
            </w:pPr>
            <w:r w:rsidRPr="00917D17">
              <w:rPr>
                <w:bCs/>
                <w:color w:val="000000"/>
                <w:lang w:eastAsia="en-US"/>
              </w:rPr>
              <w:t>Итого</w:t>
            </w:r>
          </w:p>
        </w:tc>
        <w:tc>
          <w:tcPr>
            <w:tcW w:w="5103" w:type="dxa"/>
            <w:tcBorders>
              <w:top w:val="single" w:sz="4" w:space="0" w:color="auto"/>
              <w:left w:val="single" w:sz="4" w:space="0" w:color="auto"/>
              <w:bottom w:val="single" w:sz="4" w:space="0" w:color="auto"/>
              <w:right w:val="single" w:sz="4" w:space="0" w:color="auto"/>
            </w:tcBorders>
          </w:tcPr>
          <w:p w14:paraId="7FF6FCBD" w14:textId="77777777" w:rsidR="008758BF" w:rsidRPr="00917D17" w:rsidRDefault="008758BF" w:rsidP="0061758A">
            <w:pPr>
              <w:pStyle w:val="a3"/>
              <w:spacing w:after="0" w:afterAutospacing="0" w:line="240" w:lineRule="auto"/>
              <w:jc w:val="both"/>
            </w:pPr>
          </w:p>
        </w:tc>
        <w:tc>
          <w:tcPr>
            <w:tcW w:w="1418" w:type="dxa"/>
            <w:tcBorders>
              <w:top w:val="single" w:sz="4" w:space="0" w:color="auto"/>
              <w:left w:val="single" w:sz="4" w:space="0" w:color="auto"/>
              <w:bottom w:val="single" w:sz="4" w:space="0" w:color="auto"/>
              <w:right w:val="single" w:sz="4" w:space="0" w:color="auto"/>
            </w:tcBorders>
          </w:tcPr>
          <w:p w14:paraId="744D7E25" w14:textId="7AAAA7DF" w:rsidR="008758BF" w:rsidRPr="00917D17" w:rsidRDefault="008758BF" w:rsidP="009B381E">
            <w:pPr>
              <w:pStyle w:val="a3"/>
              <w:spacing w:after="0" w:afterAutospacing="0" w:line="240" w:lineRule="auto"/>
              <w:jc w:val="center"/>
            </w:pPr>
            <w:r w:rsidRPr="00917D17">
              <w:t>34</w:t>
            </w:r>
          </w:p>
        </w:tc>
      </w:tr>
    </w:tbl>
    <w:p w14:paraId="2CFFA93D" w14:textId="74DB9AAC" w:rsidR="00C75757" w:rsidRDefault="00C75757" w:rsidP="00C75757">
      <w:pPr>
        <w:rPr>
          <w:bCs/>
          <w:color w:val="000000"/>
          <w:spacing w:val="-14"/>
        </w:rPr>
      </w:pPr>
    </w:p>
    <w:p w14:paraId="45A9FCAA" w14:textId="77777777" w:rsidR="009B381E" w:rsidRDefault="009B381E" w:rsidP="00C75757">
      <w:pPr>
        <w:rPr>
          <w:b/>
          <w:color w:val="000000"/>
          <w:spacing w:val="-14"/>
        </w:rPr>
      </w:pPr>
    </w:p>
    <w:p w14:paraId="5FD32C02" w14:textId="77777777" w:rsidR="009B381E" w:rsidRDefault="009B381E" w:rsidP="00C75757">
      <w:pPr>
        <w:rPr>
          <w:b/>
          <w:color w:val="000000"/>
          <w:spacing w:val="-14"/>
        </w:rPr>
      </w:pPr>
    </w:p>
    <w:p w14:paraId="5DC80476" w14:textId="77777777" w:rsidR="009B381E" w:rsidRDefault="009B381E" w:rsidP="00C75757">
      <w:pPr>
        <w:rPr>
          <w:b/>
          <w:color w:val="000000"/>
          <w:spacing w:val="-14"/>
        </w:rPr>
      </w:pPr>
    </w:p>
    <w:p w14:paraId="27C9B9F6" w14:textId="2385E9CF" w:rsidR="007F1D55" w:rsidRDefault="007F1D55" w:rsidP="00C75757">
      <w:pPr>
        <w:rPr>
          <w:b/>
          <w:color w:val="000000"/>
          <w:spacing w:val="-14"/>
        </w:rPr>
      </w:pPr>
      <w:r>
        <w:rPr>
          <w:b/>
          <w:color w:val="000000"/>
          <w:spacing w:val="-14"/>
        </w:rPr>
        <w:t>9 класс</w:t>
      </w:r>
    </w:p>
    <w:tbl>
      <w:tblPr>
        <w:tblpPr w:leftFromText="180" w:rightFromText="180" w:vertAnchor="text" w:horzAnchor="margin" w:tblpX="108" w:tblpY="21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794"/>
        <w:gridCol w:w="4252"/>
        <w:gridCol w:w="1418"/>
      </w:tblGrid>
      <w:tr w:rsidR="00790FDC" w:rsidRPr="00917D17" w14:paraId="0EB64AE4" w14:textId="77777777" w:rsidTr="00790FDC">
        <w:trPr>
          <w:trHeight w:val="562"/>
        </w:trPr>
        <w:tc>
          <w:tcPr>
            <w:tcW w:w="709" w:type="dxa"/>
            <w:tcBorders>
              <w:top w:val="single" w:sz="4" w:space="0" w:color="auto"/>
              <w:left w:val="single" w:sz="4" w:space="0" w:color="auto"/>
              <w:bottom w:val="single" w:sz="4" w:space="0" w:color="auto"/>
              <w:right w:val="single" w:sz="4" w:space="0" w:color="auto"/>
            </w:tcBorders>
            <w:hideMark/>
          </w:tcPr>
          <w:p w14:paraId="3218B678" w14:textId="77777777" w:rsidR="00790FDC" w:rsidRPr="00917D17" w:rsidRDefault="00790FDC" w:rsidP="00C11CB5">
            <w:pPr>
              <w:pStyle w:val="a3"/>
              <w:spacing w:after="0" w:afterAutospacing="0" w:line="240" w:lineRule="auto"/>
              <w:jc w:val="center"/>
            </w:pPr>
            <w:r w:rsidRPr="00917D17">
              <w:t xml:space="preserve">№ </w:t>
            </w:r>
            <w:proofErr w:type="gramStart"/>
            <w:r w:rsidRPr="00917D17">
              <w:t>п</w:t>
            </w:r>
            <w:proofErr w:type="gramEnd"/>
            <w:r w:rsidRPr="00917D17">
              <w:t>/п</w:t>
            </w:r>
          </w:p>
        </w:tc>
        <w:tc>
          <w:tcPr>
            <w:tcW w:w="3794" w:type="dxa"/>
            <w:tcBorders>
              <w:top w:val="single" w:sz="4" w:space="0" w:color="auto"/>
              <w:left w:val="single" w:sz="4" w:space="0" w:color="auto"/>
              <w:bottom w:val="single" w:sz="4" w:space="0" w:color="auto"/>
              <w:right w:val="single" w:sz="4" w:space="0" w:color="auto"/>
            </w:tcBorders>
            <w:hideMark/>
          </w:tcPr>
          <w:p w14:paraId="791CE112" w14:textId="67466E87" w:rsidR="00790FDC" w:rsidRPr="00917D17" w:rsidRDefault="00790FDC" w:rsidP="00C11CB5">
            <w:pPr>
              <w:pStyle w:val="a3"/>
              <w:spacing w:after="0" w:afterAutospacing="0" w:line="240" w:lineRule="auto"/>
              <w:jc w:val="center"/>
            </w:pPr>
            <w:r>
              <w:rPr>
                <w:bCs/>
              </w:rPr>
              <w:t>Т</w:t>
            </w:r>
            <w:r w:rsidRPr="000E388F">
              <w:rPr>
                <w:bCs/>
              </w:rPr>
              <w:t>ем</w:t>
            </w:r>
            <w:r>
              <w:rPr>
                <w:bCs/>
              </w:rPr>
              <w:t>а раздела (или тема раздела и темы уроков)</w:t>
            </w:r>
          </w:p>
        </w:tc>
        <w:tc>
          <w:tcPr>
            <w:tcW w:w="4252" w:type="dxa"/>
            <w:tcBorders>
              <w:top w:val="single" w:sz="4" w:space="0" w:color="auto"/>
              <w:left w:val="single" w:sz="4" w:space="0" w:color="auto"/>
              <w:right w:val="single" w:sz="4" w:space="0" w:color="auto"/>
            </w:tcBorders>
          </w:tcPr>
          <w:p w14:paraId="5211DD79" w14:textId="140B123A" w:rsidR="00790FDC" w:rsidRDefault="00790FDC" w:rsidP="00C11CB5">
            <w:pPr>
              <w:tabs>
                <w:tab w:val="left" w:pos="562"/>
              </w:tabs>
              <w:jc w:val="center"/>
            </w:pPr>
            <w:r>
              <w:rPr>
                <w:bCs/>
              </w:rPr>
              <w:t>Реализация воспитательного потенциала урока (виды и формы деятельности)</w:t>
            </w:r>
          </w:p>
        </w:tc>
        <w:tc>
          <w:tcPr>
            <w:tcW w:w="1418" w:type="dxa"/>
            <w:tcBorders>
              <w:top w:val="single" w:sz="4" w:space="0" w:color="auto"/>
              <w:left w:val="single" w:sz="4" w:space="0" w:color="auto"/>
              <w:right w:val="single" w:sz="4" w:space="0" w:color="auto"/>
            </w:tcBorders>
            <w:hideMark/>
          </w:tcPr>
          <w:p w14:paraId="68232742" w14:textId="0B8A41FA" w:rsidR="00790FDC" w:rsidRPr="00917D17" w:rsidRDefault="00790FDC" w:rsidP="00C11CB5">
            <w:pPr>
              <w:tabs>
                <w:tab w:val="left" w:pos="562"/>
              </w:tabs>
              <w:jc w:val="center"/>
              <w:rPr>
                <w:bCs/>
                <w:lang w:eastAsia="en-US"/>
              </w:rPr>
            </w:pPr>
            <w:r>
              <w:t>Количество</w:t>
            </w:r>
            <w:r w:rsidRPr="00917D17">
              <w:t xml:space="preserve"> часов</w:t>
            </w:r>
          </w:p>
          <w:p w14:paraId="63F37AAE" w14:textId="27A6025E" w:rsidR="00790FDC" w:rsidRPr="00917D17" w:rsidRDefault="00790FDC" w:rsidP="004C737F">
            <w:pPr>
              <w:tabs>
                <w:tab w:val="left" w:pos="562"/>
              </w:tabs>
              <w:rPr>
                <w:bCs/>
                <w:lang w:eastAsia="en-US"/>
              </w:rPr>
            </w:pPr>
            <w:r>
              <w:t xml:space="preserve">                                                                                            </w:t>
            </w:r>
          </w:p>
        </w:tc>
      </w:tr>
      <w:tr w:rsidR="00790FDC" w:rsidRPr="00917D17" w14:paraId="29605689" w14:textId="77777777" w:rsidTr="00790FDC">
        <w:tc>
          <w:tcPr>
            <w:tcW w:w="709" w:type="dxa"/>
            <w:tcBorders>
              <w:top w:val="single" w:sz="4" w:space="0" w:color="auto"/>
              <w:left w:val="single" w:sz="4" w:space="0" w:color="auto"/>
              <w:bottom w:val="single" w:sz="4" w:space="0" w:color="auto"/>
              <w:right w:val="single" w:sz="4" w:space="0" w:color="auto"/>
            </w:tcBorders>
            <w:hideMark/>
          </w:tcPr>
          <w:p w14:paraId="30094493" w14:textId="77777777" w:rsidR="00790FDC" w:rsidRPr="00917D17" w:rsidRDefault="00790FDC" w:rsidP="00C11CB5">
            <w:pPr>
              <w:pStyle w:val="a3"/>
              <w:spacing w:after="0" w:afterAutospacing="0" w:line="240" w:lineRule="auto"/>
              <w:jc w:val="center"/>
            </w:pPr>
            <w:r w:rsidRPr="00917D17">
              <w:t>1</w:t>
            </w:r>
          </w:p>
        </w:tc>
        <w:tc>
          <w:tcPr>
            <w:tcW w:w="3794" w:type="dxa"/>
            <w:tcBorders>
              <w:top w:val="single" w:sz="4" w:space="0" w:color="auto"/>
              <w:left w:val="single" w:sz="4" w:space="0" w:color="auto"/>
              <w:bottom w:val="single" w:sz="4" w:space="0" w:color="auto"/>
              <w:right w:val="single" w:sz="4" w:space="0" w:color="auto"/>
            </w:tcBorders>
            <w:hideMark/>
          </w:tcPr>
          <w:p w14:paraId="6E987DF0" w14:textId="405913A4" w:rsidR="00790FDC" w:rsidRPr="00094E64" w:rsidRDefault="00790FDC" w:rsidP="00C11CB5">
            <w:pPr>
              <w:pStyle w:val="a3"/>
              <w:spacing w:after="0" w:afterAutospacing="0" w:line="240" w:lineRule="auto"/>
            </w:pPr>
            <w:r w:rsidRPr="00094E64">
              <w:rPr>
                <w:color w:val="000000"/>
              </w:rPr>
              <w:t>Введение</w:t>
            </w:r>
            <w:r>
              <w:rPr>
                <w:color w:val="000000"/>
              </w:rPr>
              <w:t>. Повторение материала курса 8 класса</w:t>
            </w:r>
          </w:p>
        </w:tc>
        <w:tc>
          <w:tcPr>
            <w:tcW w:w="4252" w:type="dxa"/>
            <w:tcBorders>
              <w:top w:val="single" w:sz="4" w:space="0" w:color="auto"/>
              <w:left w:val="single" w:sz="4" w:space="0" w:color="auto"/>
              <w:bottom w:val="single" w:sz="4" w:space="0" w:color="auto"/>
              <w:right w:val="single" w:sz="4" w:space="0" w:color="auto"/>
            </w:tcBorders>
          </w:tcPr>
          <w:p w14:paraId="150B932F" w14:textId="53A71B62" w:rsidR="00790FDC" w:rsidRPr="00917D17" w:rsidRDefault="0061758A" w:rsidP="0061758A">
            <w:pPr>
              <w:tabs>
                <w:tab w:val="left" w:pos="562"/>
              </w:tabs>
              <w:jc w:val="both"/>
            </w:pPr>
            <w:r>
              <w:t xml:space="preserve">Установление доверительных отношений между педагогическим работником и его </w:t>
            </w:r>
            <w:proofErr w:type="gramStart"/>
            <w:r>
              <w:t>обучающимися</w:t>
            </w:r>
            <w:proofErr w:type="gramEnd"/>
            <w:r>
              <w:t xml:space="preserve">,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w:t>
            </w:r>
            <w:r>
              <w:lastRenderedPageBreak/>
              <w:t>деятельности</w:t>
            </w:r>
          </w:p>
        </w:tc>
        <w:tc>
          <w:tcPr>
            <w:tcW w:w="1418" w:type="dxa"/>
            <w:tcBorders>
              <w:top w:val="single" w:sz="4" w:space="0" w:color="auto"/>
              <w:left w:val="single" w:sz="4" w:space="0" w:color="auto"/>
              <w:bottom w:val="single" w:sz="4" w:space="0" w:color="auto"/>
              <w:right w:val="single" w:sz="4" w:space="0" w:color="auto"/>
            </w:tcBorders>
            <w:hideMark/>
          </w:tcPr>
          <w:p w14:paraId="5A9BE300" w14:textId="126A5A01" w:rsidR="00790FDC" w:rsidRPr="00917D17" w:rsidRDefault="00790FDC" w:rsidP="00C11CB5">
            <w:pPr>
              <w:tabs>
                <w:tab w:val="left" w:pos="562"/>
              </w:tabs>
              <w:jc w:val="center"/>
              <w:rPr>
                <w:bCs/>
                <w:lang w:eastAsia="en-US"/>
              </w:rPr>
            </w:pPr>
            <w:r w:rsidRPr="00917D17">
              <w:lastRenderedPageBreak/>
              <w:t>2</w:t>
            </w:r>
          </w:p>
        </w:tc>
      </w:tr>
      <w:tr w:rsidR="006F3667" w:rsidRPr="00917D17" w14:paraId="5911F92F" w14:textId="77777777" w:rsidTr="00790FDC">
        <w:tc>
          <w:tcPr>
            <w:tcW w:w="709" w:type="dxa"/>
            <w:tcBorders>
              <w:top w:val="single" w:sz="4" w:space="0" w:color="auto"/>
              <w:left w:val="single" w:sz="4" w:space="0" w:color="auto"/>
              <w:bottom w:val="single" w:sz="4" w:space="0" w:color="auto"/>
              <w:right w:val="single" w:sz="4" w:space="0" w:color="auto"/>
            </w:tcBorders>
            <w:hideMark/>
          </w:tcPr>
          <w:p w14:paraId="6FE48FF2" w14:textId="77777777" w:rsidR="006F3667" w:rsidRPr="00917D17" w:rsidRDefault="006F3667" w:rsidP="00C11CB5">
            <w:pPr>
              <w:pStyle w:val="a3"/>
              <w:spacing w:after="0" w:afterAutospacing="0" w:line="240" w:lineRule="auto"/>
              <w:jc w:val="center"/>
            </w:pPr>
            <w:r w:rsidRPr="00917D17">
              <w:lastRenderedPageBreak/>
              <w:t>2</w:t>
            </w:r>
          </w:p>
        </w:tc>
        <w:tc>
          <w:tcPr>
            <w:tcW w:w="3794" w:type="dxa"/>
            <w:tcBorders>
              <w:top w:val="single" w:sz="4" w:space="0" w:color="auto"/>
              <w:left w:val="single" w:sz="4" w:space="0" w:color="auto"/>
              <w:bottom w:val="single" w:sz="4" w:space="0" w:color="auto"/>
              <w:right w:val="single" w:sz="4" w:space="0" w:color="auto"/>
            </w:tcBorders>
            <w:hideMark/>
          </w:tcPr>
          <w:p w14:paraId="2E733060" w14:textId="3DAC8228" w:rsidR="006F3667" w:rsidRPr="00094E64" w:rsidRDefault="006F3667" w:rsidP="00C11CB5">
            <w:pPr>
              <w:rPr>
                <w:lang w:eastAsia="en-US"/>
              </w:rPr>
            </w:pPr>
            <w:r w:rsidRPr="00094E64">
              <w:t>Тема 1.</w:t>
            </w:r>
            <w:r>
              <w:t xml:space="preserve"> Задачи с использованием количественных характеристик вещества</w:t>
            </w:r>
          </w:p>
        </w:tc>
        <w:tc>
          <w:tcPr>
            <w:tcW w:w="4252" w:type="dxa"/>
            <w:tcBorders>
              <w:top w:val="single" w:sz="4" w:space="0" w:color="auto"/>
              <w:left w:val="single" w:sz="4" w:space="0" w:color="auto"/>
              <w:bottom w:val="single" w:sz="4" w:space="0" w:color="auto"/>
              <w:right w:val="single" w:sz="4" w:space="0" w:color="auto"/>
            </w:tcBorders>
          </w:tcPr>
          <w:p w14:paraId="6CF6C44B" w14:textId="77777777" w:rsidR="006F3667" w:rsidRDefault="006F3667" w:rsidP="005458FB">
            <w:pPr>
              <w:pStyle w:val="a6"/>
              <w:spacing w:line="240" w:lineRule="auto"/>
              <w:jc w:val="both"/>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t>обучающимися</w:t>
            </w:r>
            <w:proofErr w:type="gramEnd"/>
            <w:r>
              <w:t xml:space="preserve"> своего мнения по ее поводу, выработки своего к ней отношения; </w:t>
            </w:r>
          </w:p>
          <w:p w14:paraId="21809CF8" w14:textId="51D57498" w:rsidR="006F3667" w:rsidRDefault="006F3667" w:rsidP="0061758A">
            <w:pPr>
              <w:pStyle w:val="a3"/>
              <w:spacing w:after="0" w:afterAutospacing="0" w:line="240" w:lineRule="auto"/>
              <w:jc w:val="both"/>
            </w:pPr>
            <w:r>
              <w:t xml:space="preserve">-применение на уроке дискуссий, которые дают </w:t>
            </w:r>
            <w:proofErr w:type="gramStart"/>
            <w:r>
              <w:t>обучающимся</w:t>
            </w:r>
            <w:proofErr w:type="gramEnd"/>
            <w:r>
              <w:t xml:space="preserve">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tc>
        <w:tc>
          <w:tcPr>
            <w:tcW w:w="1418" w:type="dxa"/>
            <w:tcBorders>
              <w:top w:val="single" w:sz="4" w:space="0" w:color="auto"/>
              <w:left w:val="single" w:sz="4" w:space="0" w:color="auto"/>
              <w:bottom w:val="single" w:sz="4" w:space="0" w:color="auto"/>
              <w:right w:val="single" w:sz="4" w:space="0" w:color="auto"/>
            </w:tcBorders>
            <w:hideMark/>
          </w:tcPr>
          <w:p w14:paraId="684C2E32" w14:textId="781A3C1A" w:rsidR="006F3667" w:rsidRPr="00917D17" w:rsidRDefault="006F3667" w:rsidP="00C11CB5">
            <w:pPr>
              <w:pStyle w:val="a3"/>
              <w:spacing w:after="0" w:afterAutospacing="0" w:line="240" w:lineRule="auto"/>
              <w:jc w:val="center"/>
            </w:pPr>
            <w:r>
              <w:t>6</w:t>
            </w:r>
          </w:p>
          <w:p w14:paraId="5CA8F6D4" w14:textId="6F7EA350" w:rsidR="006F3667" w:rsidRPr="00917D17" w:rsidRDefault="006F3667" w:rsidP="00C11CB5">
            <w:pPr>
              <w:tabs>
                <w:tab w:val="left" w:pos="562"/>
              </w:tabs>
              <w:jc w:val="center"/>
              <w:rPr>
                <w:bCs/>
                <w:lang w:eastAsia="en-US"/>
              </w:rPr>
            </w:pPr>
            <w:r w:rsidRPr="00917D17">
              <w:t xml:space="preserve"> </w:t>
            </w:r>
          </w:p>
        </w:tc>
      </w:tr>
      <w:tr w:rsidR="006F3667" w:rsidRPr="00917D17" w14:paraId="4ED4E210" w14:textId="77777777" w:rsidTr="00790FDC">
        <w:tc>
          <w:tcPr>
            <w:tcW w:w="709" w:type="dxa"/>
            <w:tcBorders>
              <w:top w:val="single" w:sz="4" w:space="0" w:color="auto"/>
              <w:left w:val="single" w:sz="4" w:space="0" w:color="auto"/>
              <w:bottom w:val="single" w:sz="4" w:space="0" w:color="auto"/>
              <w:right w:val="single" w:sz="4" w:space="0" w:color="auto"/>
            </w:tcBorders>
            <w:hideMark/>
          </w:tcPr>
          <w:p w14:paraId="21915592" w14:textId="77777777" w:rsidR="006F3667" w:rsidRPr="00917D17" w:rsidRDefault="006F3667" w:rsidP="00C11CB5">
            <w:pPr>
              <w:pStyle w:val="a3"/>
              <w:spacing w:after="0" w:afterAutospacing="0" w:line="240" w:lineRule="auto"/>
              <w:jc w:val="center"/>
            </w:pPr>
            <w:r w:rsidRPr="00917D17">
              <w:t>3</w:t>
            </w:r>
          </w:p>
        </w:tc>
        <w:tc>
          <w:tcPr>
            <w:tcW w:w="3794" w:type="dxa"/>
            <w:tcBorders>
              <w:top w:val="single" w:sz="4" w:space="0" w:color="auto"/>
              <w:left w:val="single" w:sz="4" w:space="0" w:color="auto"/>
              <w:bottom w:val="single" w:sz="4" w:space="0" w:color="auto"/>
              <w:right w:val="single" w:sz="4" w:space="0" w:color="auto"/>
            </w:tcBorders>
            <w:hideMark/>
          </w:tcPr>
          <w:p w14:paraId="5F8C7F2E" w14:textId="7E930E15" w:rsidR="006F3667" w:rsidRPr="00C75757" w:rsidRDefault="006F3667" w:rsidP="00C11CB5">
            <w:pPr>
              <w:shd w:val="clear" w:color="auto" w:fill="FFFFFF"/>
              <w:rPr>
                <w:lang w:eastAsia="en-US"/>
              </w:rPr>
            </w:pPr>
            <w:r w:rsidRPr="00C75757">
              <w:t xml:space="preserve">Тема 2. </w:t>
            </w:r>
            <w:r>
              <w:t>Задачи с использованием ка</w:t>
            </w:r>
            <w:r w:rsidRPr="00C75757">
              <w:t>чественны</w:t>
            </w:r>
            <w:r>
              <w:t>х</w:t>
            </w:r>
            <w:r w:rsidRPr="00C75757">
              <w:t xml:space="preserve"> характеристик вещества </w:t>
            </w:r>
          </w:p>
        </w:tc>
        <w:tc>
          <w:tcPr>
            <w:tcW w:w="4252" w:type="dxa"/>
            <w:tcBorders>
              <w:top w:val="single" w:sz="4" w:space="0" w:color="auto"/>
              <w:left w:val="single" w:sz="4" w:space="0" w:color="auto"/>
              <w:bottom w:val="single" w:sz="4" w:space="0" w:color="auto"/>
              <w:right w:val="single" w:sz="4" w:space="0" w:color="auto"/>
            </w:tcBorders>
          </w:tcPr>
          <w:p w14:paraId="46D8BDA5" w14:textId="77777777" w:rsidR="006F3667" w:rsidRDefault="006F3667" w:rsidP="006F3667">
            <w:pPr>
              <w:pStyle w:val="a6"/>
              <w:spacing w:line="240" w:lineRule="auto"/>
              <w:jc w:val="both"/>
            </w:pPr>
            <w:r>
              <w:t xml:space="preserve">-Применение на уроке интерактивных форм работы с </w:t>
            </w:r>
            <w:proofErr w:type="gramStart"/>
            <w:r>
              <w:t>обучающимися</w:t>
            </w:r>
            <w:proofErr w:type="gramEnd"/>
            <w:r>
              <w:t xml:space="preserve">: интеллектуальных игр, стимулирующих познавательную мотивацию обучающихся; </w:t>
            </w:r>
          </w:p>
          <w:p w14:paraId="03F0507E" w14:textId="6865D6B4" w:rsidR="006F3667" w:rsidRDefault="006F3667" w:rsidP="006F3667">
            <w:pPr>
              <w:pStyle w:val="a6"/>
              <w:spacing w:line="240" w:lineRule="auto"/>
              <w:jc w:val="both"/>
            </w:pPr>
            <w:r>
              <w:t xml:space="preserve">-применение на уроке дискуссий, которые дают </w:t>
            </w:r>
            <w:proofErr w:type="gramStart"/>
            <w:r>
              <w:t>обучающимся</w:t>
            </w:r>
            <w:proofErr w:type="gramEnd"/>
            <w:r>
              <w:t xml:space="preserve">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
          <w:p w14:paraId="0BFA4C43" w14:textId="0D85A832" w:rsidR="006F3667" w:rsidRDefault="006F3667" w:rsidP="006F3667">
            <w:pPr>
              <w:tabs>
                <w:tab w:val="left" w:pos="562"/>
              </w:tabs>
              <w:jc w:val="both"/>
            </w:pPr>
          </w:p>
        </w:tc>
        <w:tc>
          <w:tcPr>
            <w:tcW w:w="1418" w:type="dxa"/>
            <w:tcBorders>
              <w:top w:val="single" w:sz="4" w:space="0" w:color="auto"/>
              <w:left w:val="single" w:sz="4" w:space="0" w:color="auto"/>
              <w:bottom w:val="single" w:sz="4" w:space="0" w:color="auto"/>
              <w:right w:val="single" w:sz="4" w:space="0" w:color="auto"/>
            </w:tcBorders>
            <w:hideMark/>
          </w:tcPr>
          <w:p w14:paraId="24FB1156" w14:textId="5E12A2BE" w:rsidR="006F3667" w:rsidRPr="00917D17" w:rsidRDefault="006F3667" w:rsidP="00C11CB5">
            <w:pPr>
              <w:tabs>
                <w:tab w:val="left" w:pos="562"/>
              </w:tabs>
              <w:jc w:val="center"/>
              <w:rPr>
                <w:bCs/>
                <w:lang w:eastAsia="en-US"/>
              </w:rPr>
            </w:pPr>
            <w:r>
              <w:t>16</w:t>
            </w:r>
          </w:p>
        </w:tc>
      </w:tr>
      <w:tr w:rsidR="006F3667" w:rsidRPr="00917D17" w14:paraId="440BA3C5" w14:textId="77777777" w:rsidTr="00790FDC">
        <w:tc>
          <w:tcPr>
            <w:tcW w:w="709" w:type="dxa"/>
            <w:tcBorders>
              <w:top w:val="single" w:sz="4" w:space="0" w:color="auto"/>
              <w:left w:val="single" w:sz="4" w:space="0" w:color="auto"/>
              <w:bottom w:val="single" w:sz="4" w:space="0" w:color="auto"/>
              <w:right w:val="single" w:sz="4" w:space="0" w:color="auto"/>
            </w:tcBorders>
            <w:hideMark/>
          </w:tcPr>
          <w:p w14:paraId="57F16723" w14:textId="77777777" w:rsidR="006F3667" w:rsidRPr="00917D17" w:rsidRDefault="006F3667" w:rsidP="00C11CB5">
            <w:pPr>
              <w:pStyle w:val="a3"/>
              <w:spacing w:after="0" w:afterAutospacing="0" w:line="240" w:lineRule="auto"/>
              <w:jc w:val="center"/>
            </w:pPr>
            <w:r w:rsidRPr="00917D17">
              <w:t>4</w:t>
            </w:r>
          </w:p>
        </w:tc>
        <w:tc>
          <w:tcPr>
            <w:tcW w:w="3794" w:type="dxa"/>
            <w:tcBorders>
              <w:top w:val="single" w:sz="4" w:space="0" w:color="auto"/>
              <w:left w:val="single" w:sz="4" w:space="0" w:color="auto"/>
              <w:bottom w:val="single" w:sz="4" w:space="0" w:color="auto"/>
              <w:right w:val="single" w:sz="4" w:space="0" w:color="auto"/>
            </w:tcBorders>
            <w:hideMark/>
          </w:tcPr>
          <w:p w14:paraId="630E960F" w14:textId="77777777" w:rsidR="006F3667" w:rsidRPr="00094E64" w:rsidRDefault="006F3667" w:rsidP="00C11CB5">
            <w:r w:rsidRPr="00094E64">
              <w:t xml:space="preserve">Тема 3. Количественные характеристики химического процесса </w:t>
            </w:r>
          </w:p>
        </w:tc>
        <w:tc>
          <w:tcPr>
            <w:tcW w:w="4252" w:type="dxa"/>
            <w:tcBorders>
              <w:top w:val="single" w:sz="4" w:space="0" w:color="auto"/>
              <w:left w:val="single" w:sz="4" w:space="0" w:color="auto"/>
              <w:bottom w:val="single" w:sz="4" w:space="0" w:color="auto"/>
              <w:right w:val="single" w:sz="4" w:space="0" w:color="auto"/>
            </w:tcBorders>
          </w:tcPr>
          <w:p w14:paraId="5B92452E" w14:textId="0FAC16AB" w:rsidR="006F3667" w:rsidRDefault="006F3667" w:rsidP="006F3667">
            <w:pPr>
              <w:pStyle w:val="a6"/>
              <w:spacing w:line="240" w:lineRule="auto"/>
              <w:jc w:val="both"/>
            </w:pPr>
            <w: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t>обучающимися</w:t>
            </w:r>
            <w:proofErr w:type="gramEnd"/>
            <w:r>
              <w:t xml:space="preserve"> своего мнения по ее поводу, выработки своего к ней отношения; </w:t>
            </w:r>
          </w:p>
          <w:p w14:paraId="37833F95" w14:textId="1574DD57" w:rsidR="006F3667" w:rsidRDefault="006F3667" w:rsidP="006F3667">
            <w:pPr>
              <w:tabs>
                <w:tab w:val="left" w:pos="562"/>
              </w:tabs>
              <w:jc w:val="both"/>
            </w:pPr>
            <w:r>
              <w:t xml:space="preserve">-использование воспитательных возможностей содержания учебного предмета через демонстрацию </w:t>
            </w:r>
            <w:proofErr w:type="gramStart"/>
            <w:r>
              <w:t>обучающимся</w:t>
            </w:r>
            <w:proofErr w:type="gramEnd"/>
            <w:r>
              <w:t xml:space="preserve"> примеров ответственного, гражданского поведения, проявления человеколюбия и добросердечности, через подбор соответствующих задач для решения.</w:t>
            </w:r>
          </w:p>
        </w:tc>
        <w:tc>
          <w:tcPr>
            <w:tcW w:w="1418" w:type="dxa"/>
            <w:tcBorders>
              <w:top w:val="single" w:sz="4" w:space="0" w:color="auto"/>
              <w:left w:val="single" w:sz="4" w:space="0" w:color="auto"/>
              <w:bottom w:val="single" w:sz="4" w:space="0" w:color="auto"/>
              <w:right w:val="single" w:sz="4" w:space="0" w:color="auto"/>
            </w:tcBorders>
            <w:hideMark/>
          </w:tcPr>
          <w:p w14:paraId="60E81F75" w14:textId="1C4C55C6" w:rsidR="006F3667" w:rsidRPr="00917D17" w:rsidRDefault="006F3667" w:rsidP="00C11CB5">
            <w:pPr>
              <w:tabs>
                <w:tab w:val="left" w:pos="562"/>
              </w:tabs>
              <w:jc w:val="center"/>
              <w:rPr>
                <w:bCs/>
                <w:lang w:eastAsia="en-US"/>
              </w:rPr>
            </w:pPr>
            <w:r>
              <w:t>8</w:t>
            </w:r>
          </w:p>
        </w:tc>
      </w:tr>
      <w:tr w:rsidR="006F3667" w:rsidRPr="00917D17" w14:paraId="3551EA99" w14:textId="77777777" w:rsidTr="00790FDC">
        <w:tc>
          <w:tcPr>
            <w:tcW w:w="709" w:type="dxa"/>
            <w:tcBorders>
              <w:top w:val="single" w:sz="4" w:space="0" w:color="auto"/>
              <w:left w:val="single" w:sz="4" w:space="0" w:color="auto"/>
              <w:bottom w:val="single" w:sz="4" w:space="0" w:color="auto"/>
              <w:right w:val="single" w:sz="4" w:space="0" w:color="auto"/>
            </w:tcBorders>
            <w:hideMark/>
          </w:tcPr>
          <w:p w14:paraId="0D96955C" w14:textId="77777777" w:rsidR="006F3667" w:rsidRPr="00917D17" w:rsidRDefault="006F3667" w:rsidP="00C11CB5">
            <w:pPr>
              <w:pStyle w:val="a3"/>
              <w:spacing w:after="0" w:afterAutospacing="0" w:line="240" w:lineRule="auto"/>
              <w:jc w:val="center"/>
            </w:pPr>
            <w:r w:rsidRPr="00917D17">
              <w:t>5</w:t>
            </w:r>
          </w:p>
        </w:tc>
        <w:tc>
          <w:tcPr>
            <w:tcW w:w="3794" w:type="dxa"/>
            <w:tcBorders>
              <w:top w:val="single" w:sz="4" w:space="0" w:color="auto"/>
              <w:left w:val="single" w:sz="4" w:space="0" w:color="auto"/>
              <w:bottom w:val="single" w:sz="4" w:space="0" w:color="auto"/>
              <w:right w:val="single" w:sz="4" w:space="0" w:color="auto"/>
            </w:tcBorders>
            <w:hideMark/>
          </w:tcPr>
          <w:p w14:paraId="64ECA743" w14:textId="41F724C5" w:rsidR="006F3667" w:rsidRPr="00094E64" w:rsidRDefault="006F3667" w:rsidP="00C11CB5">
            <w:pPr>
              <w:pStyle w:val="a3"/>
              <w:spacing w:after="0" w:afterAutospacing="0" w:line="240" w:lineRule="auto"/>
            </w:pPr>
            <w:r>
              <w:t>Резерв</w:t>
            </w:r>
          </w:p>
        </w:tc>
        <w:tc>
          <w:tcPr>
            <w:tcW w:w="4252" w:type="dxa"/>
            <w:tcBorders>
              <w:top w:val="single" w:sz="4" w:space="0" w:color="auto"/>
              <w:left w:val="single" w:sz="4" w:space="0" w:color="auto"/>
              <w:bottom w:val="single" w:sz="4" w:space="0" w:color="auto"/>
              <w:right w:val="single" w:sz="4" w:space="0" w:color="auto"/>
            </w:tcBorders>
          </w:tcPr>
          <w:p w14:paraId="2B0059BC" w14:textId="77777777" w:rsidR="006F3667" w:rsidRDefault="006F3667" w:rsidP="0061758A">
            <w:pPr>
              <w:tabs>
                <w:tab w:val="left" w:pos="562"/>
              </w:tabs>
              <w:jc w:val="both"/>
            </w:pPr>
          </w:p>
        </w:tc>
        <w:tc>
          <w:tcPr>
            <w:tcW w:w="1418" w:type="dxa"/>
            <w:tcBorders>
              <w:top w:val="single" w:sz="4" w:space="0" w:color="auto"/>
              <w:left w:val="single" w:sz="4" w:space="0" w:color="auto"/>
              <w:bottom w:val="single" w:sz="4" w:space="0" w:color="auto"/>
              <w:right w:val="single" w:sz="4" w:space="0" w:color="auto"/>
            </w:tcBorders>
            <w:hideMark/>
          </w:tcPr>
          <w:p w14:paraId="32FD2A70" w14:textId="4CA0951F" w:rsidR="006F3667" w:rsidRPr="00917D17" w:rsidRDefault="00EF1047" w:rsidP="00C11CB5">
            <w:pPr>
              <w:tabs>
                <w:tab w:val="left" w:pos="562"/>
              </w:tabs>
              <w:jc w:val="center"/>
              <w:rPr>
                <w:bCs/>
                <w:lang w:eastAsia="en-US"/>
              </w:rPr>
            </w:pPr>
            <w:r>
              <w:t>2</w:t>
            </w:r>
          </w:p>
        </w:tc>
      </w:tr>
      <w:tr w:rsidR="006F3667" w:rsidRPr="00917D17" w14:paraId="2A33D5F1" w14:textId="77777777" w:rsidTr="00790FDC">
        <w:tc>
          <w:tcPr>
            <w:tcW w:w="709" w:type="dxa"/>
            <w:tcBorders>
              <w:top w:val="single" w:sz="4" w:space="0" w:color="auto"/>
              <w:left w:val="single" w:sz="4" w:space="0" w:color="auto"/>
              <w:bottom w:val="single" w:sz="4" w:space="0" w:color="auto"/>
              <w:right w:val="single" w:sz="4" w:space="0" w:color="auto"/>
            </w:tcBorders>
            <w:hideMark/>
          </w:tcPr>
          <w:p w14:paraId="22A1B63E" w14:textId="4D5F7C23" w:rsidR="006F3667" w:rsidRPr="00917D17" w:rsidRDefault="006F3667" w:rsidP="00C11CB5">
            <w:pPr>
              <w:pStyle w:val="a3"/>
              <w:spacing w:after="0" w:afterAutospacing="0" w:line="240" w:lineRule="auto"/>
              <w:jc w:val="center"/>
            </w:pPr>
          </w:p>
        </w:tc>
        <w:tc>
          <w:tcPr>
            <w:tcW w:w="3794" w:type="dxa"/>
            <w:tcBorders>
              <w:top w:val="single" w:sz="4" w:space="0" w:color="auto"/>
              <w:left w:val="single" w:sz="4" w:space="0" w:color="auto"/>
              <w:bottom w:val="single" w:sz="4" w:space="0" w:color="auto"/>
              <w:right w:val="single" w:sz="4" w:space="0" w:color="auto"/>
            </w:tcBorders>
            <w:hideMark/>
          </w:tcPr>
          <w:p w14:paraId="30D92704" w14:textId="77777777" w:rsidR="006F3667" w:rsidRPr="00917D17" w:rsidRDefault="006F3667" w:rsidP="00C11CB5">
            <w:pPr>
              <w:shd w:val="clear" w:color="auto" w:fill="FFFFFF"/>
              <w:outlineLvl w:val="0"/>
              <w:rPr>
                <w:bCs/>
                <w:color w:val="000000"/>
                <w:lang w:eastAsia="en-US"/>
              </w:rPr>
            </w:pPr>
            <w:r w:rsidRPr="00917D17">
              <w:rPr>
                <w:bCs/>
                <w:color w:val="000000"/>
                <w:lang w:eastAsia="en-US"/>
              </w:rPr>
              <w:t>Итого</w:t>
            </w:r>
          </w:p>
        </w:tc>
        <w:tc>
          <w:tcPr>
            <w:tcW w:w="4252" w:type="dxa"/>
            <w:tcBorders>
              <w:top w:val="single" w:sz="4" w:space="0" w:color="auto"/>
              <w:left w:val="single" w:sz="4" w:space="0" w:color="auto"/>
              <w:bottom w:val="single" w:sz="4" w:space="0" w:color="auto"/>
              <w:right w:val="single" w:sz="4" w:space="0" w:color="auto"/>
            </w:tcBorders>
          </w:tcPr>
          <w:p w14:paraId="797C7A8B" w14:textId="77777777" w:rsidR="006F3667" w:rsidRPr="00917D17" w:rsidRDefault="006F3667" w:rsidP="0061758A">
            <w:pPr>
              <w:tabs>
                <w:tab w:val="left" w:pos="562"/>
              </w:tabs>
              <w:jc w:val="both"/>
            </w:pPr>
          </w:p>
        </w:tc>
        <w:tc>
          <w:tcPr>
            <w:tcW w:w="1418" w:type="dxa"/>
            <w:tcBorders>
              <w:top w:val="single" w:sz="4" w:space="0" w:color="auto"/>
              <w:left w:val="single" w:sz="4" w:space="0" w:color="auto"/>
              <w:bottom w:val="single" w:sz="4" w:space="0" w:color="auto"/>
              <w:right w:val="single" w:sz="4" w:space="0" w:color="auto"/>
            </w:tcBorders>
            <w:hideMark/>
          </w:tcPr>
          <w:p w14:paraId="611CD568" w14:textId="6DDD05C9" w:rsidR="006F3667" w:rsidRPr="00917D17" w:rsidRDefault="006F3667" w:rsidP="00EF1047">
            <w:pPr>
              <w:tabs>
                <w:tab w:val="left" w:pos="562"/>
              </w:tabs>
              <w:jc w:val="center"/>
              <w:rPr>
                <w:bCs/>
                <w:lang w:eastAsia="en-US"/>
              </w:rPr>
            </w:pPr>
            <w:r w:rsidRPr="00917D17">
              <w:t>3</w:t>
            </w:r>
            <w:r w:rsidR="00EF1047">
              <w:t>4</w:t>
            </w:r>
          </w:p>
        </w:tc>
      </w:tr>
      <w:bookmarkEnd w:id="1"/>
    </w:tbl>
    <w:p w14:paraId="3A0A2420" w14:textId="77777777" w:rsidR="008863C8" w:rsidRPr="007F1D55" w:rsidRDefault="008863C8" w:rsidP="00C75757">
      <w:pPr>
        <w:rPr>
          <w:b/>
          <w:color w:val="000000"/>
          <w:spacing w:val="-14"/>
        </w:rPr>
      </w:pPr>
    </w:p>
    <w:sectPr w:rsidR="008863C8" w:rsidRPr="007F1D55" w:rsidSect="00895BAB">
      <w:footerReference w:type="default" r:id="rId9"/>
      <w:pgSz w:w="11906" w:h="16838"/>
      <w:pgMar w:top="426" w:right="851" w:bottom="851" w:left="851" w:header="709" w:footer="13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5FF82" w14:textId="77777777" w:rsidR="006540BD" w:rsidRDefault="006540BD">
      <w:r>
        <w:separator/>
      </w:r>
    </w:p>
  </w:endnote>
  <w:endnote w:type="continuationSeparator" w:id="0">
    <w:p w14:paraId="15DB4F75" w14:textId="77777777" w:rsidR="006540BD" w:rsidRDefault="0065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538025"/>
      <w:docPartObj>
        <w:docPartGallery w:val="Page Numbers (Bottom of Page)"/>
        <w:docPartUnique/>
      </w:docPartObj>
    </w:sdtPr>
    <w:sdtEndPr/>
    <w:sdtContent>
      <w:p w14:paraId="04F8274B" w14:textId="77777777" w:rsidR="004B39EE" w:rsidRDefault="00817762">
        <w:pPr>
          <w:pStyle w:val="a4"/>
          <w:jc w:val="right"/>
        </w:pPr>
        <w:r>
          <w:fldChar w:fldCharType="begin"/>
        </w:r>
        <w:r>
          <w:instrText>PAGE   \* MERGEFORMAT</w:instrText>
        </w:r>
        <w:r>
          <w:fldChar w:fldCharType="separate"/>
        </w:r>
        <w:r w:rsidR="00131A90">
          <w:rPr>
            <w:noProof/>
          </w:rPr>
          <w:t>3</w:t>
        </w:r>
        <w:r>
          <w:fldChar w:fldCharType="end"/>
        </w:r>
      </w:p>
    </w:sdtContent>
  </w:sdt>
  <w:p w14:paraId="3F0810A2" w14:textId="77777777" w:rsidR="00917D17" w:rsidRDefault="006540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A3F66" w14:textId="77777777" w:rsidR="006540BD" w:rsidRDefault="006540BD">
      <w:r>
        <w:separator/>
      </w:r>
    </w:p>
  </w:footnote>
  <w:footnote w:type="continuationSeparator" w:id="0">
    <w:p w14:paraId="3C143640" w14:textId="77777777" w:rsidR="006540BD" w:rsidRDefault="00654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34B"/>
    <w:multiLevelType w:val="hybridMultilevel"/>
    <w:tmpl w:val="D2AE0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2473C3"/>
    <w:multiLevelType w:val="hybridMultilevel"/>
    <w:tmpl w:val="9ABC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D763A6"/>
    <w:multiLevelType w:val="hybridMultilevel"/>
    <w:tmpl w:val="82243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930069"/>
    <w:multiLevelType w:val="hybridMultilevel"/>
    <w:tmpl w:val="D1EA9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627D74"/>
    <w:multiLevelType w:val="hybridMultilevel"/>
    <w:tmpl w:val="5A784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F65F94"/>
    <w:multiLevelType w:val="hybridMultilevel"/>
    <w:tmpl w:val="E4A40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0A"/>
    <w:rsid w:val="0000680C"/>
    <w:rsid w:val="00074F58"/>
    <w:rsid w:val="00087755"/>
    <w:rsid w:val="000C250A"/>
    <w:rsid w:val="00111383"/>
    <w:rsid w:val="00131A90"/>
    <w:rsid w:val="0014693C"/>
    <w:rsid w:val="002C14D5"/>
    <w:rsid w:val="0041376D"/>
    <w:rsid w:val="004421B5"/>
    <w:rsid w:val="00454C4C"/>
    <w:rsid w:val="0049751C"/>
    <w:rsid w:val="00524577"/>
    <w:rsid w:val="005C4A15"/>
    <w:rsid w:val="005F0397"/>
    <w:rsid w:val="0061758A"/>
    <w:rsid w:val="00632543"/>
    <w:rsid w:val="00632CC9"/>
    <w:rsid w:val="006540BD"/>
    <w:rsid w:val="00662AE9"/>
    <w:rsid w:val="006F3667"/>
    <w:rsid w:val="00715255"/>
    <w:rsid w:val="00747281"/>
    <w:rsid w:val="00767F5B"/>
    <w:rsid w:val="00790FDC"/>
    <w:rsid w:val="00793BFA"/>
    <w:rsid w:val="007F1D55"/>
    <w:rsid w:val="007F3C12"/>
    <w:rsid w:val="00816243"/>
    <w:rsid w:val="00817762"/>
    <w:rsid w:val="008253FD"/>
    <w:rsid w:val="008623D4"/>
    <w:rsid w:val="008758BF"/>
    <w:rsid w:val="008863C8"/>
    <w:rsid w:val="009118FB"/>
    <w:rsid w:val="00957BD3"/>
    <w:rsid w:val="009740FC"/>
    <w:rsid w:val="009B381E"/>
    <w:rsid w:val="009B6277"/>
    <w:rsid w:val="00A0067D"/>
    <w:rsid w:val="00A07931"/>
    <w:rsid w:val="00A21013"/>
    <w:rsid w:val="00A91B98"/>
    <w:rsid w:val="00A96FCB"/>
    <w:rsid w:val="00AC69CF"/>
    <w:rsid w:val="00AD7850"/>
    <w:rsid w:val="00C718A9"/>
    <w:rsid w:val="00C749AC"/>
    <w:rsid w:val="00C75757"/>
    <w:rsid w:val="00D6741F"/>
    <w:rsid w:val="00D825BA"/>
    <w:rsid w:val="00DF7577"/>
    <w:rsid w:val="00E10B94"/>
    <w:rsid w:val="00E51ABC"/>
    <w:rsid w:val="00E80BE9"/>
    <w:rsid w:val="00EF1047"/>
    <w:rsid w:val="00F405D6"/>
    <w:rsid w:val="00F472B2"/>
    <w:rsid w:val="00F60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B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575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rsid w:val="00C75757"/>
    <w:pPr>
      <w:spacing w:after="100" w:afterAutospacing="1" w:line="312" w:lineRule="auto"/>
    </w:pPr>
  </w:style>
  <w:style w:type="paragraph" w:styleId="a4">
    <w:name w:val="footer"/>
    <w:basedOn w:val="a"/>
    <w:link w:val="a5"/>
    <w:uiPriority w:val="99"/>
    <w:unhideWhenUsed/>
    <w:rsid w:val="00C75757"/>
    <w:pPr>
      <w:tabs>
        <w:tab w:val="center" w:pos="4677"/>
        <w:tab w:val="right" w:pos="9355"/>
      </w:tabs>
    </w:pPr>
  </w:style>
  <w:style w:type="character" w:customStyle="1" w:styleId="a5">
    <w:name w:val="Нижний колонтитул Знак"/>
    <w:basedOn w:val="a0"/>
    <w:link w:val="a4"/>
    <w:uiPriority w:val="99"/>
    <w:rsid w:val="00C75757"/>
    <w:rPr>
      <w:rFonts w:ascii="Times New Roman" w:eastAsia="Times New Roman" w:hAnsi="Times New Roman" w:cs="Times New Roman"/>
      <w:sz w:val="24"/>
      <w:szCs w:val="24"/>
      <w:lang w:eastAsia="ru-RU"/>
    </w:rPr>
  </w:style>
  <w:style w:type="paragraph" w:customStyle="1" w:styleId="1">
    <w:name w:val="Без интервала1"/>
    <w:rsid w:val="00C75757"/>
    <w:pPr>
      <w:widowControl w:val="0"/>
      <w:tabs>
        <w:tab w:val="left" w:pos="709"/>
      </w:tabs>
      <w:suppressAutoHyphens/>
      <w:spacing w:after="0" w:line="200" w:lineRule="atLeast"/>
    </w:pPr>
    <w:rPr>
      <w:rFonts w:ascii="Arial" w:eastAsia="Arial Unicode MS" w:hAnsi="Arial" w:cs="Tahoma"/>
      <w:sz w:val="20"/>
      <w:szCs w:val="24"/>
      <w:lang w:eastAsia="ru-RU" w:bidi="ru-RU"/>
    </w:rPr>
  </w:style>
  <w:style w:type="paragraph" w:customStyle="1" w:styleId="a6">
    <w:name w:val="Базовый"/>
    <w:rsid w:val="00C75757"/>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paragraph" w:styleId="a7">
    <w:name w:val="Balloon Text"/>
    <w:basedOn w:val="a"/>
    <w:link w:val="a8"/>
    <w:uiPriority w:val="99"/>
    <w:semiHidden/>
    <w:unhideWhenUsed/>
    <w:rsid w:val="008758BF"/>
    <w:rPr>
      <w:rFonts w:ascii="Tahoma" w:hAnsi="Tahoma" w:cs="Tahoma"/>
      <w:sz w:val="16"/>
      <w:szCs w:val="16"/>
    </w:rPr>
  </w:style>
  <w:style w:type="character" w:customStyle="1" w:styleId="a8">
    <w:name w:val="Текст выноски Знак"/>
    <w:basedOn w:val="a0"/>
    <w:link w:val="a7"/>
    <w:uiPriority w:val="99"/>
    <w:semiHidden/>
    <w:rsid w:val="008758BF"/>
    <w:rPr>
      <w:rFonts w:ascii="Tahoma" w:eastAsia="Times New Roman" w:hAnsi="Tahoma" w:cs="Tahoma"/>
      <w:sz w:val="16"/>
      <w:szCs w:val="16"/>
      <w:lang w:eastAsia="ru-RU"/>
    </w:rPr>
  </w:style>
  <w:style w:type="character" w:customStyle="1" w:styleId="ListLabel1">
    <w:name w:val="ListLabel 1"/>
    <w:rsid w:val="0061758A"/>
    <w:rPr>
      <w:rFonts w:cs="Symbo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7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575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rsid w:val="00C75757"/>
    <w:pPr>
      <w:spacing w:after="100" w:afterAutospacing="1" w:line="312" w:lineRule="auto"/>
    </w:pPr>
  </w:style>
  <w:style w:type="paragraph" w:styleId="a4">
    <w:name w:val="footer"/>
    <w:basedOn w:val="a"/>
    <w:link w:val="a5"/>
    <w:uiPriority w:val="99"/>
    <w:unhideWhenUsed/>
    <w:rsid w:val="00C75757"/>
    <w:pPr>
      <w:tabs>
        <w:tab w:val="center" w:pos="4677"/>
        <w:tab w:val="right" w:pos="9355"/>
      </w:tabs>
    </w:pPr>
  </w:style>
  <w:style w:type="character" w:customStyle="1" w:styleId="a5">
    <w:name w:val="Нижний колонтитул Знак"/>
    <w:basedOn w:val="a0"/>
    <w:link w:val="a4"/>
    <w:uiPriority w:val="99"/>
    <w:rsid w:val="00C75757"/>
    <w:rPr>
      <w:rFonts w:ascii="Times New Roman" w:eastAsia="Times New Roman" w:hAnsi="Times New Roman" w:cs="Times New Roman"/>
      <w:sz w:val="24"/>
      <w:szCs w:val="24"/>
      <w:lang w:eastAsia="ru-RU"/>
    </w:rPr>
  </w:style>
  <w:style w:type="paragraph" w:customStyle="1" w:styleId="1">
    <w:name w:val="Без интервала1"/>
    <w:rsid w:val="00C75757"/>
    <w:pPr>
      <w:widowControl w:val="0"/>
      <w:tabs>
        <w:tab w:val="left" w:pos="709"/>
      </w:tabs>
      <w:suppressAutoHyphens/>
      <w:spacing w:after="0" w:line="200" w:lineRule="atLeast"/>
    </w:pPr>
    <w:rPr>
      <w:rFonts w:ascii="Arial" w:eastAsia="Arial Unicode MS" w:hAnsi="Arial" w:cs="Tahoma"/>
      <w:sz w:val="20"/>
      <w:szCs w:val="24"/>
      <w:lang w:eastAsia="ru-RU" w:bidi="ru-RU"/>
    </w:rPr>
  </w:style>
  <w:style w:type="paragraph" w:customStyle="1" w:styleId="a6">
    <w:name w:val="Базовый"/>
    <w:rsid w:val="00C75757"/>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paragraph" w:styleId="a7">
    <w:name w:val="Balloon Text"/>
    <w:basedOn w:val="a"/>
    <w:link w:val="a8"/>
    <w:uiPriority w:val="99"/>
    <w:semiHidden/>
    <w:unhideWhenUsed/>
    <w:rsid w:val="008758BF"/>
    <w:rPr>
      <w:rFonts w:ascii="Tahoma" w:hAnsi="Tahoma" w:cs="Tahoma"/>
      <w:sz w:val="16"/>
      <w:szCs w:val="16"/>
    </w:rPr>
  </w:style>
  <w:style w:type="character" w:customStyle="1" w:styleId="a8">
    <w:name w:val="Текст выноски Знак"/>
    <w:basedOn w:val="a0"/>
    <w:link w:val="a7"/>
    <w:uiPriority w:val="99"/>
    <w:semiHidden/>
    <w:rsid w:val="008758BF"/>
    <w:rPr>
      <w:rFonts w:ascii="Tahoma" w:eastAsia="Times New Roman" w:hAnsi="Tahoma" w:cs="Tahoma"/>
      <w:sz w:val="16"/>
      <w:szCs w:val="16"/>
      <w:lang w:eastAsia="ru-RU"/>
    </w:rPr>
  </w:style>
  <w:style w:type="character" w:customStyle="1" w:styleId="ListLabel1">
    <w:name w:val="ListLabel 1"/>
    <w:rsid w:val="0061758A"/>
    <w:rPr>
      <w:rFonts w:cs="Symbo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6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9</Pages>
  <Words>2699</Words>
  <Characters>15388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USER</cp:lastModifiedBy>
  <cp:revision>40</cp:revision>
  <cp:lastPrinted>2024-10-22T07:56:00Z</cp:lastPrinted>
  <dcterms:created xsi:type="dcterms:W3CDTF">2021-09-03T17:21:00Z</dcterms:created>
  <dcterms:modified xsi:type="dcterms:W3CDTF">2024-10-22T09:07:00Z</dcterms:modified>
</cp:coreProperties>
</file>